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B74E" w14:textId="77777777" w:rsidR="00646037" w:rsidRDefault="00646037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646037">
        <w:rPr>
          <w:rFonts w:eastAsia="SimSun" w:cs="Calibri"/>
          <w:color w:val="806000"/>
          <w:kern w:val="3"/>
          <w:sz w:val="24"/>
          <w:szCs w:val="24"/>
          <w:lang w:eastAsia="zh-CN" w:bidi="hi-IN"/>
        </w:rPr>
        <w:t xml:space="preserve">Przebudowę drogi dojazdowej do gruntów rolnych oznaczonej nr </w:t>
      </w:r>
      <w:proofErr w:type="spellStart"/>
      <w:r w:rsidRPr="00646037">
        <w:rPr>
          <w:rFonts w:eastAsia="SimSun" w:cs="Calibri"/>
          <w:color w:val="806000"/>
          <w:kern w:val="3"/>
          <w:sz w:val="24"/>
          <w:szCs w:val="24"/>
          <w:lang w:eastAsia="zh-CN" w:bidi="hi-IN"/>
        </w:rPr>
        <w:t>ewid</w:t>
      </w:r>
      <w:proofErr w:type="spellEnd"/>
      <w:r w:rsidRPr="00646037">
        <w:rPr>
          <w:rFonts w:eastAsia="SimSun" w:cs="Calibri"/>
          <w:color w:val="806000"/>
          <w:kern w:val="3"/>
          <w:sz w:val="24"/>
          <w:szCs w:val="24"/>
          <w:lang w:eastAsia="zh-CN" w:bidi="hi-IN"/>
        </w:rPr>
        <w:t xml:space="preserve"> dz. 278/2 </w:t>
      </w:r>
      <w:r w:rsidRPr="00646037">
        <w:rPr>
          <w:rFonts w:eastAsia="SimSun" w:cs="Calibri"/>
          <w:color w:val="806000"/>
          <w:kern w:val="3"/>
          <w:sz w:val="24"/>
          <w:szCs w:val="24"/>
          <w:lang w:eastAsia="zh-CN" w:bidi="hi-IN"/>
        </w:rPr>
        <w:br/>
        <w:t xml:space="preserve">w </w:t>
      </w:r>
      <w:proofErr w:type="spellStart"/>
      <w:r w:rsidRPr="00646037">
        <w:rPr>
          <w:rFonts w:eastAsia="SimSun" w:cs="Calibri"/>
          <w:color w:val="806000"/>
          <w:kern w:val="3"/>
          <w:sz w:val="24"/>
          <w:szCs w:val="24"/>
          <w:lang w:eastAsia="zh-CN" w:bidi="hi-IN"/>
        </w:rPr>
        <w:t>msc</w:t>
      </w:r>
      <w:proofErr w:type="spellEnd"/>
      <w:r w:rsidRPr="00646037">
        <w:rPr>
          <w:rFonts w:eastAsia="SimSun" w:cs="Calibri"/>
          <w:color w:val="806000"/>
          <w:kern w:val="3"/>
          <w:sz w:val="24"/>
          <w:szCs w:val="24"/>
          <w:lang w:eastAsia="zh-CN" w:bidi="hi-IN"/>
        </w:rPr>
        <w:t>. Żebry Chudek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</w:p>
    <w:p w14:paraId="05882AA4" w14:textId="7269CB3C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 xml:space="preserve">z art. 2 ust. 1 pkt 1 ustawy z dnia 11 września 2019  r. - Prawo zamówień publicznych (Dz. U. 2021 poz. 1129 </w:t>
      </w:r>
      <w:proofErr w:type="spellStart"/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.)</w:t>
      </w:r>
    </w:p>
    <w:p w14:paraId="53D87DBD" w14:textId="597DD3F5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UMOWA NR ....../202</w:t>
      </w:r>
      <w:r w:rsidR="00557D9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2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(Wzór)</w:t>
      </w:r>
    </w:p>
    <w:p w14:paraId="335CA34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40F57EE0" w14:textId="4F63620E" w:rsidR="003722F1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dniu …………………………………… 202</w:t>
      </w:r>
      <w:r w:rsidR="00646037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 w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Olszewie - Borkach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pomiędzy </w:t>
      </w:r>
      <w:r w:rsidR="003722F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Gminą Olszewo - Borki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siedzibą w 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07-415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Olszewo - Borki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,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ul. W. Broniewskiego 13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NIP  </w:t>
      </w:r>
      <w:bookmarkStart w:id="0" w:name="_Hlk85792082"/>
      <w:r w:rsidR="003722F1" w:rsidRPr="003722F1">
        <w:rPr>
          <w:rFonts w:ascii="Arial Narrow" w:eastAsia="Calibri" w:hAnsi="Arial Narrow" w:cs="Times New Roman"/>
        </w:rPr>
        <w:t>758-212-35-65</w:t>
      </w:r>
      <w:r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</w:t>
      </w:r>
      <w:r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bookmarkEnd w:id="0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reprezentowan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ą przez:</w:t>
      </w:r>
    </w:p>
    <w:p w14:paraId="03F10961" w14:textId="05D4F0D4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>Wójta Gminy – Anetę Katarzynę Larent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>przy kontrasygnacie Skarbnika</w:t>
      </w:r>
      <w:r w:rsid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Gminy – Grażyny Szabłowskiej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zwanym w dalszej treści umowy „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Zamawiającym”                                                                            </w:t>
      </w:r>
    </w:p>
    <w:p w14:paraId="6EC24C92" w14:textId="77777777" w:rsidR="003722F1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</w:t>
      </w:r>
    </w:p>
    <w:p w14:paraId="4321CC69" w14:textId="5527B11B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…………………………..działająca/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cy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pod firmą ………………………………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14:paraId="02ABA81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14:paraId="0E5C734B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14:paraId="0BBFBE2C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14:paraId="55EF51C2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  <w:t>§1</w:t>
      </w:r>
    </w:p>
    <w:p w14:paraId="4C034816" w14:textId="7C9CCA6A" w:rsidR="0017053B" w:rsidRPr="00646037" w:rsidRDefault="008E2C79" w:rsidP="0017053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zleca, a Wykonawca przyjmuje do realizacji zamówienie publiczne </w:t>
      </w:r>
      <w:r w:rsidR="003722F1">
        <w:rPr>
          <w:rFonts w:ascii="Arial Narrow" w:eastAsia="Times New Roman" w:hAnsi="Arial Narrow" w:cs="Times New Roman"/>
          <w:sz w:val="24"/>
          <w:szCs w:val="24"/>
          <w:lang w:eastAsia="pl-PL"/>
        </w:rPr>
        <w:t>na opracowanie dokumentacji projektowej dla potrzeb</w:t>
      </w:r>
      <w:r w:rsidRPr="008E2C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557D98" w:rsidRPr="00557D9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 w:rsidR="00646037" w:rsidRPr="00646037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Przebudow</w:t>
      </w:r>
      <w:r w:rsidR="00646037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y</w:t>
      </w:r>
      <w:r w:rsidR="00646037" w:rsidRPr="00646037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 xml:space="preserve"> drogi dojazdowej do gruntów rolnych oznaczonej nr </w:t>
      </w:r>
      <w:proofErr w:type="spellStart"/>
      <w:r w:rsidR="00646037" w:rsidRPr="00646037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ewid</w:t>
      </w:r>
      <w:proofErr w:type="spellEnd"/>
      <w:r w:rsidR="00646037" w:rsidRPr="00646037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 xml:space="preserve"> dz. 278/2 w </w:t>
      </w:r>
      <w:proofErr w:type="spellStart"/>
      <w:r w:rsidR="00646037" w:rsidRPr="00646037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msc</w:t>
      </w:r>
      <w:proofErr w:type="spellEnd"/>
      <w:r w:rsidR="00646037" w:rsidRPr="00646037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. Żebry Chudek</w:t>
      </w:r>
      <w:r w:rsidR="00646037" w:rsidRPr="0064603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 w:rsidR="0017053B" w:rsidRPr="001705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związane z wykonaniem usługi polegającej na: </w:t>
      </w:r>
    </w:p>
    <w:p w14:paraId="34F143B8" w14:textId="0DEB6B49" w:rsidR="0017053B" w:rsidRPr="0017053B" w:rsidRDefault="0017053B" w:rsidP="0017053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 w:rsidRPr="0017053B">
        <w:rPr>
          <w:rFonts w:ascii="Arial Narrow" w:hAnsi="Arial Narrow" w:cs="Arial"/>
          <w:b/>
          <w:sz w:val="24"/>
          <w:szCs w:val="24"/>
        </w:rPr>
        <w:t>wykonaniu dokumentacji projektowej</w:t>
      </w:r>
      <w:r w:rsidRPr="0017053B">
        <w:rPr>
          <w:rFonts w:ascii="Arial Narrow" w:hAnsi="Arial Narrow" w:cs="Arial"/>
          <w:sz w:val="24"/>
          <w:szCs w:val="24"/>
        </w:rPr>
        <w:t xml:space="preserve"> wraz </w:t>
      </w:r>
      <w:r w:rsidRPr="0017053B">
        <w:rPr>
          <w:rFonts w:ascii="Arial Narrow" w:hAnsi="Arial Narrow" w:cs="Arial"/>
          <w:bCs/>
          <w:sz w:val="24"/>
          <w:szCs w:val="24"/>
        </w:rPr>
        <w:t xml:space="preserve">z materiałami geodezyjnymi </w:t>
      </w:r>
      <w:r w:rsidR="003722F1">
        <w:rPr>
          <w:rFonts w:ascii="Arial Narrow" w:hAnsi="Arial Narrow" w:cs="Arial"/>
          <w:bCs/>
          <w:sz w:val="24"/>
          <w:szCs w:val="24"/>
        </w:rPr>
        <w:t xml:space="preserve">dla potrzeb uzyskania </w:t>
      </w:r>
      <w:r w:rsidRPr="0017053B">
        <w:rPr>
          <w:rFonts w:ascii="Arial Narrow" w:hAnsi="Arial Narrow" w:cs="Arial"/>
          <w:b/>
          <w:sz w:val="24"/>
          <w:szCs w:val="24"/>
          <w:u w:val="single"/>
        </w:rPr>
        <w:t xml:space="preserve">decyzji o </w:t>
      </w:r>
      <w:r w:rsidR="0074611B">
        <w:rPr>
          <w:rFonts w:ascii="Arial Narrow" w:hAnsi="Arial Narrow" w:cs="Arial"/>
          <w:b/>
          <w:sz w:val="24"/>
          <w:szCs w:val="24"/>
          <w:u w:val="single"/>
        </w:rPr>
        <w:t>pozwoleniu na budowę</w:t>
      </w:r>
      <w:r w:rsidR="00A27CE9">
        <w:rPr>
          <w:rFonts w:ascii="Arial Narrow" w:hAnsi="Arial Narrow" w:cs="Arial"/>
          <w:b/>
          <w:sz w:val="24"/>
          <w:szCs w:val="24"/>
          <w:u w:val="single"/>
        </w:rPr>
        <w:t xml:space="preserve"> / zgłoszenia robót nie wymagających pozwolenia na budowę</w:t>
      </w:r>
      <w:r w:rsidR="0074611B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17053B">
        <w:rPr>
          <w:rFonts w:ascii="Arial Narrow" w:hAnsi="Arial Narrow" w:cs="Arial"/>
          <w:sz w:val="24"/>
          <w:szCs w:val="24"/>
        </w:rPr>
        <w:t>na:</w:t>
      </w:r>
    </w:p>
    <w:p w14:paraId="218A12E0" w14:textId="6B699961" w:rsidR="008E2C79" w:rsidRPr="008E2C79" w:rsidRDefault="00646037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4603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Przebudowę drogi dojazdowej do gruntów rolnych oznaczonej nr </w:t>
      </w:r>
      <w:proofErr w:type="spellStart"/>
      <w:r w:rsidRPr="0064603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ewid</w:t>
      </w:r>
      <w:proofErr w:type="spellEnd"/>
      <w:r w:rsidRPr="0064603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dz. 278/2 </w:t>
      </w:r>
      <w:r w:rsidRPr="0064603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  <w:t xml:space="preserve">w </w:t>
      </w:r>
      <w:proofErr w:type="spellStart"/>
      <w:r w:rsidRPr="0064603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msc</w:t>
      </w:r>
      <w:proofErr w:type="spellEnd"/>
      <w:r w:rsidRPr="0064603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 Żebry Chudek</w:t>
      </w:r>
      <w:r w:rsidRPr="0064603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proofErr w:type="spellStart"/>
      <w:r w:rsidR="008E2C79" w:rsidRPr="008E2C79">
        <w:rPr>
          <w:rFonts w:ascii="Arial Narrow" w:eastAsia="Times New Roman" w:hAnsi="Arial Narrow" w:cs="Arial"/>
          <w:sz w:val="24"/>
          <w:szCs w:val="24"/>
          <w:lang w:eastAsia="pl-PL"/>
        </w:rPr>
        <w:t>a</w:t>
      </w:r>
      <w:proofErr w:type="spellEnd"/>
      <w:r w:rsidR="008E2C79"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także opracowanie przedmiarów i kosztorysów inwestorskich oraz specyfikacji technicznych niezbędnych do udzielenia przez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Gminę Olszewo - Borki</w:t>
      </w:r>
      <w:r w:rsidR="008E2C79"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zamówienia na realizacje robót budowlanych objętych pozwoleniem w przedmiocie umowy. </w:t>
      </w:r>
    </w:p>
    <w:p w14:paraId="4902DD63" w14:textId="77777777" w:rsidR="008E2C79" w:rsidRPr="008E2C79" w:rsidRDefault="008E2C79" w:rsidP="00C81E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14:paraId="0DF3F9C8" w14:textId="77777777" w:rsidR="008E2C79" w:rsidRPr="008E2C79" w:rsidRDefault="008E2C79" w:rsidP="00C81E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sprawowaniu, zgodnie z ustawą z dnia 7 lipca 1994 r. - Prawo budowlane (</w:t>
      </w:r>
      <w:hyperlink r:id="rId5" w:anchor="/act/16796118/2395030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Dz.U.2018.1202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późn. zm.) nadzoru autorskiego nad robotami budowlanymi realizowanymi na podstawie Dokumentacji projektowej, zwanej w dalszej części umowy łącznie "Przedmiotem Umowy". </w:t>
      </w:r>
    </w:p>
    <w:p w14:paraId="63C226D3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A585D32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winno zawierać:</w:t>
      </w:r>
    </w:p>
    <w:p w14:paraId="1AFC1A43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koncepcji zagospodarowania terenu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geometrii drogi w tym rozwiązania elementów drogi, zaznaczone elementy infrastruktury technicznej będące w kolizji ze stanem projektowanym wraz z wstępną propozycją usunięcia tych kolizji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1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14:paraId="548840A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aktualnych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podkładów geodezyjnych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(map do celów projektowych) niezbędnych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opracowania projektu budowlanego opracowanych zgodnie z obowiązującymi przepisami. Granice należy ustalić zgodnie z procedurą określoną w rozporządzeniu Ministra Rozwoju Regionalnego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Budownictwa  w sprawie ewidencji gruntów i budynków z dnia 29 marca 2001 r. (Dz.U.2016.1034 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późn. zm.).</w:t>
      </w:r>
    </w:p>
    <w:p w14:paraId="0A25F981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geotechniczna wymagana prawem w zakresie przedmiotu umowy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6DE1765E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uzyskanie pozwolenia wodnoprawnego w imieniu Zamawiającego - jeżeli wymagają tego przepisy;</w:t>
      </w:r>
    </w:p>
    <w:p w14:paraId="7D86F04D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środowiskowej w imieniu Zamawiającego - jeżeli wymagają tego przepisy;</w:t>
      </w:r>
    </w:p>
    <w:p w14:paraId="3CBDB96D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 imieniu Zamawiającego decyzji o ustaleniu lokalizacji inwestycji celu publicznego- jeżeli wymagają tego przepisy;</w:t>
      </w:r>
    </w:p>
    <w:p w14:paraId="557F6363" w14:textId="212A2825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kompletnego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projektu budowlanego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łącznie ze wszystkimi załącznikami, decyzjami, opiniami i uzgodnieniami, warunkującymi otrzymanie decyzji o pozwoleniu na budowę zgodnie z obowiązującymi w tym zakresie przepisami, w szczególności w oparciu o przepisy ustawy 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Dz.U. z 2020, poz. 1333), rozporządzeniem Ministra Transportu i Gospodarki Morskiej z dnia 30 maja 2000 r. w sprawie warunków technicznych jakim powinny odpowiadać drogowe obiekty inżynierskie i ich usytuowanie (Dz.U. z 2000, poz. 735 z późn. zmianami),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hyperlink r:id="rId6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 U. z 2016, poz.124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późn. zm.), wraz z opiniami, uzgodnieniami wymaganymi przepisami szczególnymi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14:paraId="1314B02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wszelkich decyzji i uzgodnień z gestorami ewentualnych sieci,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tym wykonanie wszelkich projektów branżowych z ewentualnym umieszczeniem urządzeń obcych poza jezdnią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BB74E58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projektu technicznego na przebudowę drogi powiatowej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 ilości 4 egz.;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62454EF2" w14:textId="084BE64B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przedmiarów i kosztorysów inwestorskich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niezbędnych do udzielenia przez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Gminę Olszewo - Borki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zamówienia na realizację robót budowlanych będących przedmiotem umowy, 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 poz. 1389z późn. zm.)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17F296F9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kosztorys ofertowy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przebudowę drogi powiatowej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–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+ wersja elektroniczna w formacie xls.</w:t>
      </w:r>
    </w:p>
    <w:p w14:paraId="50968800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specyfikacje techniczne wykonania i odbioru robót budowlanych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poz. 1129)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egz.,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39EC5505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zatwierdzony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 stałej organizacji ruchu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4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14:paraId="3A8685AC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przygotowanie przez Wykonawcę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kompletnego wniosku i uzyskanie decyzji o pozwoleniu na budowę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określonym w § 6 umowy; </w:t>
      </w:r>
    </w:p>
    <w:p w14:paraId="55C2DDB1" w14:textId="77777777"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14:paraId="2FBFB0B5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7EAEEB0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Gdziekolwiek w Umowie przywołano konkretne przepisy prawa, wytyczne, instrukcje, normy, itp. należy brać pod uwagę ich najnowsze wydania.</w:t>
      </w:r>
    </w:p>
    <w:p w14:paraId="3AD3B519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6D74DC8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Egzemplarze wymienionych powyżej opracowań muszą być oprawione w sposób uniemożliwiający ich dekompletację. </w:t>
      </w:r>
    </w:p>
    <w:p w14:paraId="6CCFD95B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musi zawierać również 2 płyty CD zawierające całość opracowań w formie cyfrowej – wersja nieedytowalna (PDF) oraz edytowalna (DOC, DWG, XLS).</w:t>
      </w:r>
    </w:p>
    <w:p w14:paraId="7CD260E1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DDB9C70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Przedmiot zamówienia obejmuje ponadto: </w:t>
      </w:r>
    </w:p>
    <w:p w14:paraId="5D0D4289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wykonanie weryfikacji granic istniejącego pasa drogowego (przeprowadzenie procedury ustalenia granic ewidencyjnych na podstawie zgodnego oświadczenia stron);</w:t>
      </w:r>
    </w:p>
    <w:p w14:paraId="60BE7768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warunków technicznych oraz dokonanie uzgodnień niezbędnych do prawidłowego opracowania dokumentacji projektowej;</w:t>
      </w:r>
    </w:p>
    <w:p w14:paraId="05F7B15E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Dz.U. z 2020, poz. 1333);</w:t>
      </w:r>
    </w:p>
    <w:p w14:paraId="0A5C1BCC" w14:textId="30C05400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kserokopie wszelkich uzyskanych warunków, uzgodnień i opinii należy na bieżąco przekazywać do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Urzędu Gminy w Olszewie - Borkach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w terminach umożliwiających ewentualne skorzystanie z trybu odwoławczego. Natomiast oryginały uzgodnień Wykonawca zobowiązany jest przekazać Zamawiającemu wraz z przekazywaną kompletną dokumentacją; </w:t>
      </w:r>
    </w:p>
    <w:p w14:paraId="0AA320E0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14:paraId="2F30FAF5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na żądanie Zamawiającego lub właściwego organu w zakresie: </w:t>
      </w:r>
    </w:p>
    <w:p w14:paraId="05184AB8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stwierdzania w toku wykonania robót budowlanych zgodności realizacji z projektem, </w:t>
      </w:r>
    </w:p>
    <w:p w14:paraId="0FF733C9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uzgadniania możliwości wprowadzenia rozwiązań zamiennych w stosunku do przewidzianych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projekcie, zgłoszonych przez kierownika budowy lub inspektora nadzoru inwestorskiego.</w:t>
      </w:r>
    </w:p>
    <w:p w14:paraId="198A6FAD" w14:textId="77777777" w:rsidR="008E2C79" w:rsidRPr="008E2C79" w:rsidRDefault="008E2C79" w:rsidP="00C81E71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Nadzór autorski pełniony będzie od daty rozpoczęcia robót budowlanych do dnia zakończenia inwestycji tj. do ostatecznego odbioru robót budowlanych.</w:t>
      </w:r>
    </w:p>
    <w:p w14:paraId="6EEB0887" w14:textId="77777777"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Koszty uzyskania wszelkich materiałów, warunków do projektowania i uzgodnień ponosi Wykonawca.</w:t>
      </w:r>
    </w:p>
    <w:p w14:paraId="49B3043A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3B5EF2C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Założenia projektowe: </w:t>
      </w:r>
    </w:p>
    <w:p w14:paraId="25A55D7A" w14:textId="55E00384" w:rsidR="008E2C79" w:rsidRPr="008E2C79" w:rsidRDefault="008E2C79" w:rsidP="00C81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projektowa obejmuje wykonanie przebudowy drogi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parametrach drogi klasy </w:t>
      </w:r>
      <w:r w:rsidR="00D922E5">
        <w:rPr>
          <w:rFonts w:ascii="Arial Narrow" w:eastAsia="Times New Roman" w:hAnsi="Arial Narrow" w:cs="Arial"/>
          <w:sz w:val="24"/>
          <w:szCs w:val="24"/>
          <w:lang w:eastAsia="pl-PL"/>
        </w:rPr>
        <w:t>D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53FFD9C6" w14:textId="77777777" w:rsidR="008E2C79" w:rsidRPr="008E2C79" w:rsidRDefault="008E2C79" w:rsidP="00C81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Projekty przebudowy infrastruktury technicznej Wykonawca wykona, jeżeli kolizje wystąpią, zgodnie z warunkami technicznymi wydanymi przez odpowiedniego gestora sieci;</w:t>
      </w:r>
    </w:p>
    <w:p w14:paraId="19527393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powinien odpowiadać, co do zakresu i formy przepisom Rozporządzenia Ministra Rozwoju z dnia 11 września 2020 r. w sprawie szczegółowego zakresu i formy projektu budowlanego (Dz. U. z 2020, poz. 1609). Na roboty wymagające zgodnie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14:paraId="0B287E6F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umowy należy wykonać zgodnie z powszechnie obowiązującymi przepisami prawa,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szczególności zgodnie z przepisami prawa budowlanego - Ustawa z dnia 7 lipca 1994 r. - Prawo budowlane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Dz.U. z 2020, poz. 1333); oraz przepisami wykonawczymi dotyczącymi projektowania, w tym warunkami określonymi w Rozporządzeniu Ministra Transportu i Gospodarki Morskiej z dnia 30 maja 2000 r. w sprawie warunków technicznych, jakimi powinny odpowiadać drogowe obiekty inżynierskie i ich usytuowanie (Dz.U.2000.63.735 z późn. zm.), Rozporządzeniu Ministra Transportu i Gospodarki Morskiej z dnia 2 marca 1999 r. w sprawie warunków technicznych, jakimi powinny odpowiadać drogi publiczne i ich usytuowanie (</w:t>
      </w:r>
      <w:hyperlink r:id="rId7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Dz.U.2016.124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) oraz Rozporządzeniu Ministra Infrastruktury z dnia 23 września 2003 r. w sprawie szczegółowych warunków zarządzania ruchem na drogach oraz wykonywania nadzoru nad tym zarządzeniem (</w:t>
      </w:r>
      <w:hyperlink r:id="rId8" w:anchor="/act/17055495/2196678?keyword=warunk%C3%B3w%20zarz%C4%85dzania%20ruchem%20na%20drogach%20oraz%20wykonywania&amp;cm=SFIRST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 xml:space="preserve">Dz.U.2017.784 </w:t>
        </w:r>
        <w:proofErr w:type="spellStart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t.j</w:t>
        </w:r>
        <w:proofErr w:type="spellEnd"/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wytycznymi projektowania infrastruktury dla pieszych WR-D-41-3-01-2021.03.02 i WR-D-41-4-01p-2018.07.20.</w:t>
      </w:r>
    </w:p>
    <w:p w14:paraId="2B872C5C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budowlany musi zawierać oświadczenie projektanta, jako osoby posiadającej uprawnienia budowlane bez ograniczeń w odpowiedniej specjalności, o sporządzeniu projektu budowlanego, zgodnie z obowiązującymi przepisami oraz zasadami wiedzy technicznej.</w:t>
      </w:r>
    </w:p>
    <w:p w14:paraId="7BBD9C8F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Wykonawca oświadcza, że posiada niezbędną wiedzę i odpowiednie kwalifikacje i uprawnienia, jeżeli obowiązujące prawo nakłada obowiązek posiadania takich uprawnień.</w:t>
      </w:r>
    </w:p>
    <w:p w14:paraId="342C23AB" w14:textId="77777777"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czasie realizacji przedmiotu zamówienia Wykonawca ma obowiązek uzgadniać szczegółowe rozwiązania projektowe z Zamawiającym. </w:t>
      </w:r>
    </w:p>
    <w:p w14:paraId="1C612B9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2</w:t>
      </w:r>
    </w:p>
    <w:p w14:paraId="56D12859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Opis i warunki wykonania przedmiotu zamówienia.</w:t>
      </w:r>
    </w:p>
    <w:p w14:paraId="3105D3E5" w14:textId="77777777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14:paraId="479ED1CE" w14:textId="77777777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wykonywaniu dokumentacji projektowej objętej zamówieniem Wykonawca obowiązany jest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uwzględnienia wytycznych Zamawiającego i posiadanych przez Zamawiającego opracowań a także wytycznych projektowania infrastruktury dla pieszych WR-D-41-3-01-2021.03.02 i WR-D-41-4-01p-2018.07.20.</w:t>
      </w:r>
    </w:p>
    <w:p w14:paraId="32E3AEF8" w14:textId="60240A52"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należy przekazać w formie ułożonych tematycznie części opakowanych w sposób umożliwiający archiwizację w teczkach z rączką i zamkiem..</w:t>
      </w:r>
    </w:p>
    <w:p w14:paraId="63BC1F7B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Opakowanie powinno być opisane tytułem projektu z wyszczególnieniem zawartości i ilości egzemplarzy.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Projekty branżowe należy oprawić w oddzielne teczki. </w:t>
      </w:r>
    </w:p>
    <w:p w14:paraId="4310A526" w14:textId="77777777"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709C791F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3</w:t>
      </w:r>
    </w:p>
    <w:p w14:paraId="3DDF7DB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Wykaz czynności należących do zobowiązań Wykonawcy :</w:t>
      </w:r>
    </w:p>
    <w:p w14:paraId="41E5CAA3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14:paraId="279BB92A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14:paraId="1C1B53F5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14:paraId="5F708D5B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14:paraId="7BEBD477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wg potrzeb,                                                                                                                       </w:t>
      </w:r>
    </w:p>
    <w:p w14:paraId="2142D577" w14:textId="77777777"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wprowadzenie zmian, korekt w dokumentacji projektowej.</w:t>
      </w:r>
    </w:p>
    <w:p w14:paraId="1C03F001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14:paraId="5E1B0B90" w14:textId="77777777"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 nieodpłatnie do dokonania zmian, poprawek opracowywanej dokumentacji projektowej i innych dokumentach objętych niniejszą umową.</w:t>
      </w:r>
    </w:p>
    <w:p w14:paraId="4E976BCD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20F852B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4</w:t>
      </w:r>
    </w:p>
    <w:p w14:paraId="4874997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Osoby odpowiedzialne za realizację umowy ze strony:</w:t>
      </w:r>
    </w:p>
    <w:p w14:paraId="3C3031B6" w14:textId="632E7780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Wykonawcy jest: ………………………………..                                                                            Zamawiającego jest: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>Jarosław Szurpicki.</w:t>
      </w:r>
    </w:p>
    <w:p w14:paraId="1FEFF7E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5</w:t>
      </w:r>
    </w:p>
    <w:p w14:paraId="5405F1CB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Wynagrodzenie :</w:t>
      </w:r>
    </w:p>
    <w:p w14:paraId="3BB7DE4E" w14:textId="77777777" w:rsidR="009104C1" w:rsidRPr="009104C1" w:rsidRDefault="008E2C79" w:rsidP="00910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Wynagrodzenie ryczałtowe za wykonanie przedmiotu umowy strony ustalają zgodnie z ofertą Wykonawcy na kwotę łącznie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…………..PLN brutto (słownie: …………….PLN)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2E567F2A" w14:textId="6DA05A5F" w:rsidR="008E2C79" w:rsidRPr="008E2C79" w:rsidRDefault="008E2C79" w:rsidP="00910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6</w:t>
      </w:r>
    </w:p>
    <w:p w14:paraId="47594B0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Terminy wykonania i procedura odbioru :</w:t>
      </w:r>
    </w:p>
    <w:p w14:paraId="479FD3B6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wykonać przedmiot Umowy, o którym mowa w § 1 w terminie:</w:t>
      </w:r>
    </w:p>
    <w:p w14:paraId="5989BF3D" w14:textId="6AC3D9D5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projektów wykonawczych,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przedmiarów, kosztorysów inwestorskich, kosztorysu ofertowego </w:t>
      </w:r>
      <w:bookmarkStart w:id="1" w:name="_Hlk85791930"/>
      <w:r w:rsidR="00557D9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40 dni 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licząc od dnia podpisania umowy.</w:t>
      </w:r>
    </w:p>
    <w:bookmarkEnd w:id="1"/>
    <w:p w14:paraId="147A6400" w14:textId="7E0E8D43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złożenie wniosku o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wydanie decyzji </w:t>
      </w:r>
      <w:r w:rsidR="00590843">
        <w:rPr>
          <w:rFonts w:ascii="Arial Narrow" w:eastAsia="Times New Roman" w:hAnsi="Arial Narrow" w:cs="Arial"/>
          <w:sz w:val="24"/>
          <w:szCs w:val="24"/>
          <w:lang w:eastAsia="pl-PL"/>
        </w:rPr>
        <w:t>o pozwolenie na budowę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557D9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/ zgłoszenia robót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r w:rsidR="00646037">
        <w:rPr>
          <w:rFonts w:ascii="Arial Narrow" w:eastAsia="Times New Roman" w:hAnsi="Arial Narrow" w:cs="Arial"/>
          <w:b/>
          <w:sz w:val="24"/>
          <w:szCs w:val="24"/>
          <w:lang w:eastAsia="pl-PL"/>
        </w:rPr>
        <w:t>6</w:t>
      </w:r>
      <w:r w:rsidR="00557D98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0 dni 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licząc od dnia podpisania umowy. </w:t>
      </w:r>
    </w:p>
    <w:p w14:paraId="5D884180" w14:textId="77777777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14:paraId="4F45A8B6" w14:textId="77777777"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sprawowanie zgodnie z ustawą z dnia 7 lipca 1994 r. - Prawo budowlane  (</w:t>
      </w:r>
      <w:proofErr w:type="spellStart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Dz.U. z 2020, poz. 1333); nadzoru autorskiego nad robotami budowlanymi realizowanymi na podstawie Dokumentacji projektowej termin wykonania przedmiotu umowy uzależniony jest od terminu realizacji inwestycji.</w:t>
      </w:r>
    </w:p>
    <w:p w14:paraId="3E662675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14:paraId="6FDE3642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Nieprzyjęcie pracy przez Zamawiającego oraz jej niekompletność upoważnia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odmowy podpisania protokołu.                                                                               </w:t>
      </w:r>
    </w:p>
    <w:p w14:paraId="3AD4876D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14:paraId="065C2769" w14:textId="77777777"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określonym w § 6 pkt 4 Zamawiający, może również odstąpić od umowy żądając od Wykonawcy pokrycia wynikłej stąd  szkody.</w:t>
      </w:r>
    </w:p>
    <w:p w14:paraId="18608D3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7</w:t>
      </w:r>
    </w:p>
    <w:p w14:paraId="4B160E9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Warunki i forma zapłaty :</w:t>
      </w:r>
    </w:p>
    <w:p w14:paraId="283A4C49" w14:textId="77777777"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 i pozostałych obowiązujących przepisów.                                                                                                                               </w:t>
      </w:r>
    </w:p>
    <w:p w14:paraId="5F8D6469" w14:textId="77777777"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faktury nastąpi po złożeniu protokołu odbioru w ciągu 30 dni od daty złożenia faktury na podstawie końcowego protokołu zdawczo – odbiorczego wraz z oświadczeniem Wykonawcy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kompletności dokumentacji projektowej zgodnie z przepisami Prawa Budowlanego.  </w:t>
      </w:r>
    </w:p>
    <w:p w14:paraId="37E915F4" w14:textId="12829652" w:rsidR="008E2C79" w:rsidRPr="009104C1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oświadcza, ze faktura winna być wystawiona na Nabywcę: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Gmina Olszewo – Borki, ul. W. Broniewskiego 13,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07-415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722F1">
        <w:rPr>
          <w:rFonts w:ascii="Arial Narrow" w:eastAsia="Times New Roman" w:hAnsi="Arial Narrow" w:cs="Arial"/>
          <w:sz w:val="24"/>
          <w:szCs w:val="24"/>
          <w:lang w:eastAsia="pl-PL"/>
        </w:rPr>
        <w:t>Olszewo - Borki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 NIP </w:t>
      </w:r>
      <w:r w:rsidR="009104C1" w:rsidRPr="003722F1">
        <w:rPr>
          <w:rFonts w:ascii="Arial Narrow" w:eastAsia="Calibri" w:hAnsi="Arial Narrow" w:cs="Times New Roman"/>
        </w:rPr>
        <w:t>758-212-35-65</w:t>
      </w:r>
      <w:r w:rsidR="009104C1">
        <w:rPr>
          <w:rFonts w:ascii="Arial Narrow" w:eastAsia="Calibri" w:hAnsi="Arial Narrow" w:cs="Times New Roman"/>
        </w:rPr>
        <w:t>,</w:t>
      </w:r>
      <w:r w:rsidR="009104C1"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9104C1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 </w:t>
      </w:r>
      <w:r w:rsidR="009104C1" w:rsidRPr="003722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Odbiorca:  </w:t>
      </w:r>
      <w:r w:rsid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Urząd Gminy Olszewo – Borki, ul. </w:t>
      </w:r>
      <w:r w:rsidR="00AC03E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W. Broniewskiego 13, </w:t>
      </w:r>
      <w:r w:rsidR="003722F1" w:rsidRPr="009104C1">
        <w:rPr>
          <w:rFonts w:ascii="Arial Narrow" w:eastAsia="Times New Roman" w:hAnsi="Arial Narrow" w:cs="Arial"/>
          <w:sz w:val="24"/>
          <w:szCs w:val="24"/>
          <w:lang w:eastAsia="pl-PL"/>
        </w:rPr>
        <w:t>07-415</w:t>
      </w:r>
      <w:r w:rsidRP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722F1" w:rsidRPr="009104C1">
        <w:rPr>
          <w:rFonts w:ascii="Arial Narrow" w:eastAsia="Times New Roman" w:hAnsi="Arial Narrow" w:cs="Arial"/>
          <w:sz w:val="24"/>
          <w:szCs w:val="24"/>
          <w:lang w:eastAsia="pl-PL"/>
        </w:rPr>
        <w:t>Olszewo - Borki</w:t>
      </w:r>
      <w:r w:rsidRPr="009104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                                     </w:t>
      </w:r>
    </w:p>
    <w:p w14:paraId="03FBF621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14:paraId="741E043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Kary umowne :</w:t>
      </w:r>
    </w:p>
    <w:p w14:paraId="3E947C9C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14:paraId="617D4336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realizacji przedmiotu umowy w wysokości 0,5 % wynagrodzenia umownego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za każdy dzień zwłoki, licząc od umownego terminu przekazania przedmiotu umowy                                                                                                                 </w:t>
      </w:r>
    </w:p>
    <w:p w14:paraId="1D8866F4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14:paraId="14E26D8B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14:paraId="4D912B3D" w14:textId="77777777"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14:paraId="55349069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zapłaci Wykonawcy kary umowne:                                                              </w:t>
      </w:r>
    </w:p>
    <w:p w14:paraId="5C94F066" w14:textId="77777777" w:rsidR="008E2C79" w:rsidRPr="008E2C79" w:rsidRDefault="008E2C79" w:rsidP="00C81E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Times New Roman"/>
          <w:sz w:val="24"/>
          <w:szCs w:val="24"/>
        </w:rPr>
        <w:t>z tytułu odstąpienia od umowy z przyczyn leżących po stronie Zamawiającego, w wysokości 20</w:t>
      </w:r>
      <w:r w:rsidRPr="008E2C79">
        <w:rPr>
          <w:rFonts w:ascii="Arial Narrow" w:eastAsia="Calibri" w:hAnsi="Arial Narrow" w:cs="Times New Roman"/>
          <w:i/>
          <w:iCs/>
          <w:sz w:val="24"/>
          <w:szCs w:val="24"/>
        </w:rPr>
        <w:t xml:space="preserve">%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wynagrodzenia umownego brutto.                                                                       </w:t>
      </w:r>
    </w:p>
    <w:p w14:paraId="58D7543E" w14:textId="77777777"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14:paraId="57C7AA89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21E625B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9</w:t>
      </w:r>
    </w:p>
    <w:p w14:paraId="154165BA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Odstąpienie od umowy :</w:t>
      </w:r>
    </w:p>
    <w:p w14:paraId="08E8434D" w14:textId="77777777" w:rsidR="008E2C79" w:rsidRPr="008E2C79" w:rsidRDefault="008E2C79" w:rsidP="00C81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Oprócz przypadków wymienionych w Kodeksie Cywilnym zamawiającemu </w:t>
      </w:r>
    </w:p>
    <w:p w14:paraId="516A9353" w14:textId="77777777"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14:paraId="00A2B365" w14:textId="77777777" w:rsidR="008E2C79" w:rsidRPr="008E2C79" w:rsidRDefault="008E2C79" w:rsidP="00C81E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14:paraId="7CC8CDCE" w14:textId="77777777" w:rsidR="008E2C79" w:rsidRPr="008E2C79" w:rsidRDefault="008E2C79" w:rsidP="00C81E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14:paraId="3E8C46CE" w14:textId="77777777" w:rsidR="008E2C79" w:rsidRPr="008E2C79" w:rsidRDefault="008E2C79" w:rsidP="00C81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14:paraId="268532AA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10</w:t>
      </w:r>
    </w:p>
    <w:p w14:paraId="5EF577D3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Rękojmia za wady :</w:t>
      </w:r>
    </w:p>
    <w:p w14:paraId="0A02D23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jest odpowiedzialny z tytułu rękojmi za wady przedmiotu umowy w okresie 3 lat od daty odbioru przedmiotu umowy. </w:t>
      </w:r>
    </w:p>
    <w:p w14:paraId="2947456C" w14:textId="77777777" w:rsidR="008E2C79" w:rsidRPr="008E2C79" w:rsidRDefault="008E2C79" w:rsidP="00C81E7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 zakończenia czynności odbioru końcowego przedmiotu umowy jest datą rozpoczęcia okresu rękojmi dla prac objętych umową. </w:t>
      </w:r>
    </w:p>
    <w:p w14:paraId="2E3F17FA" w14:textId="77777777" w:rsidR="008E2C79" w:rsidRPr="008E2C79" w:rsidRDefault="008E2C79" w:rsidP="00C81E7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14:paraId="4587A032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Zamawiający może dochodzić roszczeń z tytułu rękojmi także po terminie określonym w ust. 1, jeżeli reklamował wadę dokumentacji przed upływem tego terminu.</w:t>
      </w:r>
    </w:p>
    <w:p w14:paraId="7F1977DA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zauważonych wadach w dokumentacji Zamawiający zawiadomi Wykonawcę niezwłocznie po ich ujawnieniu. Wykonawca zobowiązany jest do usunięcia wad w terminie wskazanym przez </w:t>
      </w:r>
    </w:p>
    <w:p w14:paraId="0F17D04C" w14:textId="77777777"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Zamawiającego, który nie może mieć wpływu na wydłużenie czasu realizacji zadania przez Wykonawcę robót budowlanych.</w:t>
      </w:r>
    </w:p>
    <w:p w14:paraId="1F9EAEE1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14:paraId="25A7BB3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Wady dokumentacji projektowej, skutkujące w realizacji wzrostem kosztów budowy (braki, błędy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dokumentacji projektowej) będą obciążały Wykonawcę dokumentacji projektowej , który zapłaci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całości udokumentowane nakłady z tego tytułu.</w:t>
      </w:r>
    </w:p>
    <w:p w14:paraId="2EC5FFC7" w14:textId="77777777"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zobowiązany jest do pokrycia Zamawiającemu kosztów, jakie Zamawiający poniósł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14:paraId="7CF2441D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752C1008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11</w:t>
      </w:r>
    </w:p>
    <w:p w14:paraId="366FFAB8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Inne obowiązki stron :</w:t>
      </w:r>
    </w:p>
    <w:p w14:paraId="00F22968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późn. zm.).                                                                                                                   </w:t>
      </w:r>
    </w:p>
    <w:p w14:paraId="652B35F9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14:paraId="45C27E54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zrzeka się prawa do zezwalania na wykonywanie przeniesionych na Zamawiającego praw autorskich.</w:t>
      </w:r>
    </w:p>
    <w:p w14:paraId="51753EE5" w14:textId="77777777"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Zamawiający ma prawo do: </w:t>
      </w:r>
    </w:p>
    <w:p w14:paraId="19FAC3FD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Utrwalenia przedmiotu umowy, </w:t>
      </w:r>
    </w:p>
    <w:p w14:paraId="443D90DC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Zwielokrotnienia przedmiotu umowy lub jego części dowolną techniką, </w:t>
      </w:r>
    </w:p>
    <w:p w14:paraId="08EB1A7F" w14:textId="77777777"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Zapisu przedmiotu umowy w formie elektronicznej. </w:t>
      </w:r>
    </w:p>
    <w:p w14:paraId="3E64340F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252DE696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12</w:t>
      </w:r>
    </w:p>
    <w:p w14:paraId="6CF3D8BD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Postanowienia końcowe :</w:t>
      </w:r>
    </w:p>
    <w:p w14:paraId="61CEB91A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Wszelkie zmiany umowy, wymagają aneksu sporządzonego z zachowaniem formy</w:t>
      </w:r>
    </w:p>
    <w:p w14:paraId="52A010C2" w14:textId="77777777" w:rsidR="008E2C79" w:rsidRPr="008E2C79" w:rsidRDefault="008E2C79" w:rsidP="006D6D00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pisemnej pod rygorem nieważności.</w:t>
      </w:r>
    </w:p>
    <w:p w14:paraId="61AFB50C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14:paraId="2CC16DA5" w14:textId="77777777"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Ewentualne spory jakie mogą powstać w związku z wykonaniem umowy rozstrzygane będą przez Sąd właściwy dla siedziby Zamawiającego.</w:t>
      </w:r>
    </w:p>
    <w:p w14:paraId="13981615" w14:textId="77777777"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13</w:t>
      </w:r>
    </w:p>
    <w:p w14:paraId="4C93CD83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2 egzemplarzach, po 1 egzemplarzu dla każdej ze stron.</w:t>
      </w:r>
    </w:p>
    <w:p w14:paraId="5D400908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14:paraId="7CA76E11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ZAMAWIAJĄCY: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WYKONAWCA:</w:t>
      </w:r>
    </w:p>
    <w:p w14:paraId="3E366D2C" w14:textId="77777777"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9071982" w14:textId="77777777" w:rsidR="007552A7" w:rsidRDefault="007552A7"/>
    <w:sectPr w:rsidR="007552A7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483324">
    <w:abstractNumId w:val="13"/>
  </w:num>
  <w:num w:numId="2" w16cid:durableId="92938892">
    <w:abstractNumId w:val="20"/>
  </w:num>
  <w:num w:numId="3" w16cid:durableId="417295246">
    <w:abstractNumId w:val="16"/>
  </w:num>
  <w:num w:numId="4" w16cid:durableId="1943687934">
    <w:abstractNumId w:val="11"/>
  </w:num>
  <w:num w:numId="5" w16cid:durableId="1418482927">
    <w:abstractNumId w:val="15"/>
  </w:num>
  <w:num w:numId="6" w16cid:durableId="1199975751">
    <w:abstractNumId w:val="4"/>
  </w:num>
  <w:num w:numId="7" w16cid:durableId="1705867868">
    <w:abstractNumId w:val="17"/>
  </w:num>
  <w:num w:numId="8" w16cid:durableId="537281222">
    <w:abstractNumId w:val="12"/>
  </w:num>
  <w:num w:numId="9" w16cid:durableId="1080978288">
    <w:abstractNumId w:val="9"/>
  </w:num>
  <w:num w:numId="10" w16cid:durableId="315768036">
    <w:abstractNumId w:val="3"/>
  </w:num>
  <w:num w:numId="11" w16cid:durableId="586577334">
    <w:abstractNumId w:val="2"/>
  </w:num>
  <w:num w:numId="12" w16cid:durableId="370812129">
    <w:abstractNumId w:val="18"/>
  </w:num>
  <w:num w:numId="13" w16cid:durableId="1916740697">
    <w:abstractNumId w:val="8"/>
  </w:num>
  <w:num w:numId="14" w16cid:durableId="1881628625">
    <w:abstractNumId w:val="0"/>
  </w:num>
  <w:num w:numId="15" w16cid:durableId="2012903642">
    <w:abstractNumId w:val="14"/>
  </w:num>
  <w:num w:numId="16" w16cid:durableId="833645442">
    <w:abstractNumId w:val="1"/>
  </w:num>
  <w:num w:numId="17" w16cid:durableId="1363241695">
    <w:abstractNumId w:val="21"/>
  </w:num>
  <w:num w:numId="18" w16cid:durableId="264845715">
    <w:abstractNumId w:val="10"/>
  </w:num>
  <w:num w:numId="19" w16cid:durableId="1978366672">
    <w:abstractNumId w:val="19"/>
  </w:num>
  <w:num w:numId="20" w16cid:durableId="1228223330">
    <w:abstractNumId w:val="6"/>
  </w:num>
  <w:num w:numId="21" w16cid:durableId="770706905">
    <w:abstractNumId w:val="5"/>
  </w:num>
  <w:num w:numId="22" w16cid:durableId="1426422217">
    <w:abstractNumId w:val="7"/>
  </w:num>
  <w:num w:numId="23" w16cid:durableId="16217644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58091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90"/>
    <w:rsid w:val="000C50A6"/>
    <w:rsid w:val="001646AA"/>
    <w:rsid w:val="0017053B"/>
    <w:rsid w:val="00275CAD"/>
    <w:rsid w:val="002A3B04"/>
    <w:rsid w:val="003722F1"/>
    <w:rsid w:val="00557D98"/>
    <w:rsid w:val="00590843"/>
    <w:rsid w:val="005A60B2"/>
    <w:rsid w:val="00646037"/>
    <w:rsid w:val="006D6D00"/>
    <w:rsid w:val="0074611B"/>
    <w:rsid w:val="007552A7"/>
    <w:rsid w:val="00822690"/>
    <w:rsid w:val="008E2C79"/>
    <w:rsid w:val="009104C1"/>
    <w:rsid w:val="00A27CE9"/>
    <w:rsid w:val="00AC03EB"/>
    <w:rsid w:val="00BA1D40"/>
    <w:rsid w:val="00C42CCD"/>
    <w:rsid w:val="00C81E71"/>
    <w:rsid w:val="00D01470"/>
    <w:rsid w:val="00D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E61C"/>
  <w15:docId w15:val="{8A3ACA78-6035-403A-AF43-C7500A92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tekst1">
    <w:name w:val="normalny tekst1"/>
    <w:basedOn w:val="Normalny"/>
    <w:next w:val="Akapitzlist"/>
    <w:uiPriority w:val="34"/>
    <w:qFormat/>
    <w:rsid w:val="00C81E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8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3576</Words>
  <Characters>21461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Radosław Parzych</cp:lastModifiedBy>
  <cp:revision>2</cp:revision>
  <cp:lastPrinted>2022-08-11T07:50:00Z</cp:lastPrinted>
  <dcterms:created xsi:type="dcterms:W3CDTF">2022-08-11T07:51:00Z</dcterms:created>
  <dcterms:modified xsi:type="dcterms:W3CDTF">2022-08-11T07:51:00Z</dcterms:modified>
</cp:coreProperties>
</file>