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1845F" w14:textId="77777777" w:rsidR="001039CB" w:rsidRDefault="001039CB" w:rsidP="001039CB">
      <w:pPr>
        <w:spacing w:line="360" w:lineRule="auto"/>
        <w:jc w:val="center"/>
        <w:outlineLvl w:val="0"/>
        <w:rPr>
          <w:rFonts w:ascii="Calibri" w:hAnsi="Calibri" w:cs="Calibri"/>
          <w:b/>
          <w:caps/>
          <w:sz w:val="22"/>
          <w:szCs w:val="22"/>
        </w:rPr>
      </w:pPr>
      <w:r>
        <w:rPr>
          <w:rFonts w:ascii="Calibri" w:hAnsi="Calibri" w:cs="Calibri"/>
          <w:b/>
          <w:caps/>
          <w:sz w:val="22"/>
          <w:szCs w:val="22"/>
        </w:rPr>
        <w:t>specyfikacja warunków zamówienia</w:t>
      </w:r>
    </w:p>
    <w:p w14:paraId="5F200448" w14:textId="77777777" w:rsidR="001039CB" w:rsidRDefault="001039CB" w:rsidP="001039CB">
      <w:pPr>
        <w:spacing w:line="360" w:lineRule="auto"/>
        <w:jc w:val="center"/>
        <w:rPr>
          <w:rFonts w:ascii="Calibri" w:hAnsi="Calibri" w:cs="Calibri"/>
          <w:b/>
          <w:caps/>
          <w:sz w:val="22"/>
          <w:szCs w:val="22"/>
        </w:rPr>
      </w:pPr>
      <w:r>
        <w:rPr>
          <w:rFonts w:ascii="Calibri" w:hAnsi="Calibri" w:cs="Calibri"/>
          <w:b/>
          <w:caps/>
          <w:sz w:val="22"/>
          <w:szCs w:val="22"/>
        </w:rPr>
        <w:t>zAMAWIAJĄCY:</w:t>
      </w:r>
    </w:p>
    <w:p w14:paraId="6A511AD7" w14:textId="77777777" w:rsidR="001039CB" w:rsidRDefault="001039CB" w:rsidP="001039CB">
      <w:pPr>
        <w:spacing w:line="360" w:lineRule="auto"/>
        <w:jc w:val="center"/>
        <w:rPr>
          <w:rFonts w:ascii="Calibri" w:hAnsi="Calibri" w:cs="Calibri"/>
          <w:caps/>
          <w:sz w:val="22"/>
          <w:szCs w:val="22"/>
        </w:rPr>
      </w:pPr>
      <w:r>
        <w:rPr>
          <w:rFonts w:ascii="Calibri" w:hAnsi="Calibri" w:cs="Calibri"/>
          <w:caps/>
          <w:sz w:val="22"/>
          <w:szCs w:val="22"/>
        </w:rPr>
        <w:t>GMINA OLSZEWO-BORKI</w:t>
      </w:r>
    </w:p>
    <w:p w14:paraId="447F9E65" w14:textId="77777777" w:rsidR="001039CB" w:rsidRDefault="001039CB" w:rsidP="001039CB">
      <w:pPr>
        <w:spacing w:line="360" w:lineRule="auto"/>
        <w:jc w:val="center"/>
        <w:rPr>
          <w:rFonts w:ascii="Calibri" w:hAnsi="Calibri" w:cs="Calibri"/>
          <w:sz w:val="22"/>
          <w:szCs w:val="22"/>
        </w:rPr>
      </w:pPr>
      <w:r>
        <w:rPr>
          <w:rFonts w:ascii="Calibri" w:hAnsi="Calibri" w:cs="Calibri"/>
          <w:sz w:val="22"/>
          <w:szCs w:val="22"/>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proofErr w:type="spellStart"/>
      <w:r>
        <w:rPr>
          <w:rFonts w:ascii="Calibri" w:hAnsi="Calibri" w:cs="Calibri"/>
          <w:sz w:val="22"/>
          <w:szCs w:val="22"/>
        </w:rPr>
        <w:t>t.j</w:t>
      </w:r>
      <w:proofErr w:type="spellEnd"/>
      <w:r>
        <w:rPr>
          <w:rFonts w:ascii="Calibri" w:hAnsi="Calibri" w:cs="Calibri"/>
          <w:sz w:val="22"/>
          <w:szCs w:val="22"/>
        </w:rPr>
        <w:t>. Dz. U. z 2019 r. poz. 2019 ze zm.) – dalej  ustawą PZP</w:t>
      </w:r>
    </w:p>
    <w:p w14:paraId="6EEC5EEE" w14:textId="77777777" w:rsidR="001039CB" w:rsidRDefault="001039CB" w:rsidP="001039CB">
      <w:pPr>
        <w:spacing w:line="360" w:lineRule="auto"/>
        <w:jc w:val="center"/>
        <w:rPr>
          <w:rFonts w:ascii="Calibri" w:hAnsi="Calibri" w:cs="Calibri"/>
          <w:sz w:val="22"/>
          <w:szCs w:val="22"/>
        </w:rPr>
      </w:pPr>
      <w:r>
        <w:rPr>
          <w:rFonts w:ascii="Calibri" w:hAnsi="Calibri" w:cs="Calibri"/>
          <w:sz w:val="22"/>
          <w:szCs w:val="22"/>
        </w:rPr>
        <w:t xml:space="preserve"> na roboty budowlane pn.</w:t>
      </w:r>
    </w:p>
    <w:p w14:paraId="1272C66A" w14:textId="77777777" w:rsidR="00CC55FA" w:rsidRDefault="00CC55FA" w:rsidP="001039CB">
      <w:pPr>
        <w:tabs>
          <w:tab w:val="center" w:pos="4536"/>
          <w:tab w:val="left" w:pos="6945"/>
        </w:tabs>
        <w:spacing w:line="360" w:lineRule="auto"/>
        <w:jc w:val="center"/>
        <w:rPr>
          <w:rFonts w:ascii="Cambria" w:eastAsia="Calibri" w:hAnsi="Cambria" w:cs="Calibri"/>
          <w:b/>
          <w:sz w:val="22"/>
          <w:szCs w:val="22"/>
          <w:lang w:eastAsia="ar-SA"/>
        </w:rPr>
      </w:pPr>
      <w:r w:rsidRPr="00CC55FA">
        <w:rPr>
          <w:rFonts w:ascii="Cambria" w:eastAsia="Calibri" w:hAnsi="Cambria" w:cs="Calibri"/>
          <w:b/>
          <w:sz w:val="22"/>
          <w:szCs w:val="22"/>
          <w:lang w:eastAsia="ar-SA"/>
        </w:rPr>
        <w:t xml:space="preserve">Budowa oświetlenia ulicznego </w:t>
      </w:r>
    </w:p>
    <w:p w14:paraId="7070770D" w14:textId="583295BE" w:rsidR="001039CB" w:rsidRDefault="001039CB" w:rsidP="001039CB">
      <w:pPr>
        <w:tabs>
          <w:tab w:val="center" w:pos="4536"/>
          <w:tab w:val="left" w:pos="6945"/>
        </w:tabs>
        <w:spacing w:line="360" w:lineRule="auto"/>
        <w:jc w:val="center"/>
        <w:rPr>
          <w:rFonts w:ascii="Calibri" w:hAnsi="Calibri" w:cs="Calibri"/>
          <w:b/>
          <w:sz w:val="22"/>
          <w:szCs w:val="22"/>
        </w:rPr>
      </w:pPr>
      <w:r w:rsidRPr="00620962">
        <w:rPr>
          <w:rFonts w:ascii="Calibri" w:hAnsi="Calibri" w:cs="Calibri"/>
          <w:sz w:val="22"/>
          <w:szCs w:val="22"/>
        </w:rPr>
        <w:t>Przedmiotowe postępowanie prowadzone jest przy użyciu środków komunikacji elektronicznej. Składanie ofert następuje za pośrednictwem platformy zakupowej dostępnej pod adresem internetowym</w:t>
      </w:r>
      <w:r>
        <w:rPr>
          <w:rFonts w:ascii="Calibri" w:hAnsi="Calibri" w:cs="Calibri"/>
          <w:b/>
          <w:sz w:val="22"/>
          <w:szCs w:val="22"/>
        </w:rPr>
        <w:t xml:space="preserve"> </w:t>
      </w:r>
      <w:hyperlink r:id="rId6" w:history="1">
        <w:r>
          <w:rPr>
            <w:rStyle w:val="Hipercze"/>
            <w:rFonts w:ascii="Calibri" w:hAnsi="Calibri" w:cs="Calibri"/>
            <w:b/>
            <w:color w:val="auto"/>
            <w:sz w:val="22"/>
            <w:szCs w:val="22"/>
          </w:rPr>
          <w:t>https://miniportal.uzp.gov.pl/</w:t>
        </w:r>
      </w:hyperlink>
    </w:p>
    <w:p w14:paraId="25941E58" w14:textId="5D5CBA46" w:rsidR="001039CB" w:rsidRDefault="00675D38" w:rsidP="001039CB">
      <w:pPr>
        <w:tabs>
          <w:tab w:val="center" w:pos="4536"/>
          <w:tab w:val="left" w:pos="6945"/>
        </w:tabs>
        <w:spacing w:line="360" w:lineRule="auto"/>
        <w:jc w:val="center"/>
        <w:outlineLvl w:val="0"/>
        <w:rPr>
          <w:rFonts w:ascii="Calibri" w:hAnsi="Calibri" w:cs="Calibri"/>
          <w:caps/>
          <w:sz w:val="22"/>
          <w:szCs w:val="22"/>
        </w:rPr>
      </w:pPr>
      <w:r>
        <w:rPr>
          <w:rFonts w:ascii="Calibri" w:hAnsi="Calibri" w:cs="Calibri"/>
          <w:sz w:val="22"/>
          <w:szCs w:val="22"/>
        </w:rPr>
        <w:t>Nr postępowania</w:t>
      </w:r>
      <w:r w:rsidR="0040727D">
        <w:rPr>
          <w:rFonts w:ascii="Calibri" w:hAnsi="Calibri" w:cs="Calibri"/>
          <w:sz w:val="22"/>
          <w:szCs w:val="22"/>
        </w:rPr>
        <w:t>: RIGKiD.271.7</w:t>
      </w:r>
      <w:r w:rsidR="00130DF1">
        <w:rPr>
          <w:rFonts w:ascii="Calibri" w:hAnsi="Calibri" w:cs="Calibri"/>
          <w:sz w:val="22"/>
          <w:szCs w:val="22"/>
        </w:rPr>
        <w:t>.2021</w:t>
      </w:r>
    </w:p>
    <w:p w14:paraId="3E5CC9BF" w14:textId="06F34FB3" w:rsidR="001039CB" w:rsidRDefault="009F7BC0" w:rsidP="001039CB">
      <w:pPr>
        <w:pStyle w:val="Tytu"/>
        <w:spacing w:line="360" w:lineRule="auto"/>
        <w:outlineLvl w:val="0"/>
        <w:rPr>
          <w:rFonts w:ascii="Calibri" w:hAnsi="Calibri" w:cs="Calibri"/>
          <w:caps/>
          <w:szCs w:val="22"/>
        </w:rPr>
      </w:pPr>
      <w:r>
        <w:rPr>
          <w:rFonts w:ascii="Calibri" w:hAnsi="Calibri" w:cs="Calibri"/>
          <w:caps/>
          <w:szCs w:val="22"/>
        </w:rPr>
        <w:t xml:space="preserve">OLSZEWO-BORKI, </w:t>
      </w:r>
      <w:r w:rsidR="008A19DC">
        <w:rPr>
          <w:rFonts w:ascii="Calibri" w:hAnsi="Calibri" w:cs="Calibri"/>
          <w:caps/>
          <w:szCs w:val="22"/>
        </w:rPr>
        <w:t xml:space="preserve">21 </w:t>
      </w:r>
      <w:r>
        <w:rPr>
          <w:rFonts w:ascii="Calibri" w:hAnsi="Calibri" w:cs="Calibri"/>
          <w:caps/>
          <w:szCs w:val="22"/>
        </w:rPr>
        <w:t>wrze</w:t>
      </w:r>
      <w:r w:rsidR="008A19DC">
        <w:rPr>
          <w:rFonts w:ascii="Calibri" w:hAnsi="Calibri" w:cs="Calibri"/>
          <w:caps/>
          <w:szCs w:val="22"/>
        </w:rPr>
        <w:t>śnia</w:t>
      </w:r>
      <w:r w:rsidR="001039CB">
        <w:rPr>
          <w:rFonts w:ascii="Calibri" w:hAnsi="Calibri" w:cs="Calibri"/>
          <w:caps/>
          <w:szCs w:val="22"/>
        </w:rPr>
        <w:t xml:space="preserve"> 2021</w:t>
      </w:r>
    </w:p>
    <w:p w14:paraId="08B46B93" w14:textId="77777777" w:rsidR="001039CB" w:rsidRDefault="001039CB" w:rsidP="001039CB">
      <w:pPr>
        <w:spacing w:line="360" w:lineRule="auto"/>
        <w:rPr>
          <w:rFonts w:ascii="Calibri" w:hAnsi="Calibri" w:cs="Calibri"/>
          <w:b/>
          <w:caps/>
          <w:sz w:val="22"/>
          <w:szCs w:val="22"/>
        </w:rPr>
      </w:pPr>
    </w:p>
    <w:p w14:paraId="0C8F88F3" w14:textId="77777777" w:rsidR="001039CB" w:rsidRDefault="001039CB" w:rsidP="001039CB">
      <w:pPr>
        <w:spacing w:line="360" w:lineRule="auto"/>
        <w:rPr>
          <w:rFonts w:ascii="Calibri" w:hAnsi="Calibri" w:cs="Calibri"/>
          <w:sz w:val="22"/>
          <w:szCs w:val="22"/>
        </w:rPr>
      </w:pPr>
    </w:p>
    <w:p w14:paraId="79857BA2" w14:textId="77777777" w:rsidR="001039CB" w:rsidRDefault="001039CB" w:rsidP="001039CB">
      <w:pPr>
        <w:spacing w:line="360" w:lineRule="auto"/>
        <w:rPr>
          <w:rFonts w:ascii="Calibri" w:hAnsi="Calibri" w:cs="Calibri"/>
          <w:sz w:val="22"/>
          <w:szCs w:val="22"/>
        </w:rPr>
      </w:pPr>
    </w:p>
    <w:p w14:paraId="10E5003F" w14:textId="77777777" w:rsidR="001039CB" w:rsidRDefault="001039CB" w:rsidP="001039CB">
      <w:pPr>
        <w:spacing w:line="360" w:lineRule="auto"/>
        <w:rPr>
          <w:rFonts w:ascii="Calibri" w:hAnsi="Calibri" w:cs="Calibri"/>
          <w:sz w:val="22"/>
          <w:szCs w:val="22"/>
        </w:rPr>
      </w:pPr>
    </w:p>
    <w:p w14:paraId="3C47373F" w14:textId="77777777" w:rsidR="001039CB" w:rsidRDefault="001039CB" w:rsidP="001039CB">
      <w:pPr>
        <w:spacing w:line="360" w:lineRule="auto"/>
        <w:rPr>
          <w:rFonts w:ascii="Calibri" w:hAnsi="Calibri" w:cs="Calibri"/>
          <w:sz w:val="22"/>
          <w:szCs w:val="22"/>
        </w:rPr>
      </w:pPr>
    </w:p>
    <w:p w14:paraId="131F34DF" w14:textId="77777777" w:rsidR="001039CB" w:rsidRDefault="001039CB" w:rsidP="001039CB">
      <w:pPr>
        <w:spacing w:line="360" w:lineRule="auto"/>
        <w:rPr>
          <w:rFonts w:ascii="Calibri" w:hAnsi="Calibri" w:cs="Calibri"/>
          <w:sz w:val="22"/>
          <w:szCs w:val="22"/>
        </w:rPr>
      </w:pPr>
    </w:p>
    <w:p w14:paraId="2F3BFF58" w14:textId="77777777" w:rsidR="001039CB" w:rsidRDefault="001039CB" w:rsidP="001039CB">
      <w:pPr>
        <w:spacing w:line="360" w:lineRule="auto"/>
        <w:rPr>
          <w:rFonts w:ascii="Calibri" w:hAnsi="Calibri" w:cs="Calibri"/>
          <w:sz w:val="22"/>
          <w:szCs w:val="22"/>
        </w:rPr>
      </w:pPr>
    </w:p>
    <w:p w14:paraId="2BBF8C84" w14:textId="77777777" w:rsidR="001039CB" w:rsidRDefault="001039CB" w:rsidP="001039CB">
      <w:pPr>
        <w:spacing w:line="360" w:lineRule="auto"/>
        <w:rPr>
          <w:rFonts w:ascii="Calibri" w:hAnsi="Calibri" w:cs="Calibri"/>
          <w:sz w:val="22"/>
          <w:szCs w:val="22"/>
        </w:rPr>
      </w:pPr>
    </w:p>
    <w:p w14:paraId="6E7E6A9C" w14:textId="77777777" w:rsidR="001039CB" w:rsidRDefault="001039CB" w:rsidP="001039CB">
      <w:pPr>
        <w:spacing w:line="360" w:lineRule="auto"/>
        <w:rPr>
          <w:rFonts w:ascii="Calibri" w:hAnsi="Calibri" w:cs="Calibri"/>
          <w:sz w:val="22"/>
          <w:szCs w:val="22"/>
        </w:rPr>
      </w:pPr>
    </w:p>
    <w:p w14:paraId="02CCC788" w14:textId="77777777" w:rsidR="001039CB" w:rsidRDefault="001039CB" w:rsidP="001039CB">
      <w:pPr>
        <w:spacing w:line="360" w:lineRule="auto"/>
        <w:rPr>
          <w:rFonts w:ascii="Calibri" w:hAnsi="Calibri" w:cs="Calibri"/>
          <w:sz w:val="22"/>
          <w:szCs w:val="22"/>
        </w:rPr>
      </w:pPr>
    </w:p>
    <w:p w14:paraId="050F4C68" w14:textId="77777777" w:rsidR="001039CB" w:rsidRDefault="001039CB" w:rsidP="001039CB">
      <w:pPr>
        <w:spacing w:line="360" w:lineRule="auto"/>
        <w:rPr>
          <w:rFonts w:ascii="Calibri" w:hAnsi="Calibri" w:cs="Calibri"/>
          <w:sz w:val="22"/>
          <w:szCs w:val="22"/>
        </w:rPr>
      </w:pPr>
    </w:p>
    <w:p w14:paraId="36F2D467" w14:textId="77777777" w:rsidR="001039CB" w:rsidRDefault="001039CB" w:rsidP="001039CB">
      <w:pPr>
        <w:spacing w:line="360" w:lineRule="auto"/>
        <w:rPr>
          <w:rFonts w:ascii="Calibri" w:hAnsi="Calibri" w:cs="Calibri"/>
          <w:sz w:val="22"/>
          <w:szCs w:val="22"/>
        </w:rPr>
      </w:pPr>
    </w:p>
    <w:p w14:paraId="1CCB3ABE" w14:textId="77777777" w:rsidR="001039CB" w:rsidRDefault="001039CB" w:rsidP="001039CB">
      <w:pPr>
        <w:spacing w:line="360" w:lineRule="auto"/>
        <w:rPr>
          <w:rFonts w:ascii="Calibri" w:hAnsi="Calibri" w:cs="Calibri"/>
          <w:sz w:val="22"/>
          <w:szCs w:val="22"/>
        </w:rPr>
      </w:pPr>
    </w:p>
    <w:p w14:paraId="3B995295" w14:textId="77777777" w:rsidR="001039CB" w:rsidRDefault="001039CB" w:rsidP="001039CB">
      <w:pPr>
        <w:spacing w:line="360" w:lineRule="auto"/>
        <w:rPr>
          <w:rFonts w:ascii="Calibri" w:hAnsi="Calibri" w:cs="Calibri"/>
          <w:sz w:val="22"/>
          <w:szCs w:val="22"/>
        </w:rPr>
      </w:pPr>
    </w:p>
    <w:p w14:paraId="0401E384" w14:textId="77777777" w:rsidR="001039CB" w:rsidRDefault="001039CB" w:rsidP="001039CB">
      <w:pPr>
        <w:spacing w:line="360" w:lineRule="auto"/>
        <w:rPr>
          <w:rFonts w:ascii="Calibri" w:hAnsi="Calibri" w:cs="Calibri"/>
          <w:sz w:val="22"/>
          <w:szCs w:val="22"/>
        </w:rPr>
      </w:pPr>
    </w:p>
    <w:p w14:paraId="5781FA12" w14:textId="77777777" w:rsidR="001039CB" w:rsidRDefault="001039CB" w:rsidP="001039CB">
      <w:pPr>
        <w:spacing w:line="360" w:lineRule="auto"/>
        <w:rPr>
          <w:rFonts w:ascii="Calibri" w:hAnsi="Calibri" w:cs="Calibri"/>
          <w:sz w:val="22"/>
          <w:szCs w:val="22"/>
        </w:rPr>
      </w:pPr>
    </w:p>
    <w:p w14:paraId="30636A71" w14:textId="77777777" w:rsidR="001039CB" w:rsidRDefault="001039CB" w:rsidP="001039CB">
      <w:pPr>
        <w:spacing w:line="360" w:lineRule="auto"/>
        <w:rPr>
          <w:rFonts w:ascii="Calibri" w:hAnsi="Calibri" w:cs="Calibri"/>
          <w:sz w:val="22"/>
          <w:szCs w:val="22"/>
        </w:rPr>
        <w:sectPr w:rsidR="001039CB">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sectPr>
      </w:pPr>
    </w:p>
    <w:p w14:paraId="70F74C16" w14:textId="77777777" w:rsidR="001039CB" w:rsidRDefault="001039CB" w:rsidP="001039CB">
      <w:pPr>
        <w:pStyle w:val="pkt"/>
        <w:numPr>
          <w:ilvl w:val="0"/>
          <w:numId w:val="1"/>
        </w:numPr>
        <w:pBdr>
          <w:bottom w:val="double" w:sz="4" w:space="1" w:color="auto"/>
        </w:pBdr>
        <w:shd w:val="clear" w:color="auto" w:fill="DAEEF3"/>
        <w:spacing w:before="0" w:after="0" w:line="360" w:lineRule="auto"/>
        <w:ind w:left="284" w:hanging="284"/>
        <w:rPr>
          <w:rFonts w:ascii="Calibri" w:hAnsi="Calibri" w:cs="Calibri"/>
          <w:sz w:val="22"/>
          <w:szCs w:val="20"/>
        </w:rPr>
      </w:pPr>
      <w:r>
        <w:rPr>
          <w:rFonts w:ascii="Calibri" w:hAnsi="Calibri" w:cs="Calibri"/>
          <w:b/>
          <w:bCs/>
          <w:kern w:val="32"/>
          <w:sz w:val="22"/>
        </w:rPr>
        <w:lastRenderedPageBreak/>
        <w:tab/>
        <w:t>NAZWA ORAZ ADRES ZAMAWIAJĄCEGO</w:t>
      </w:r>
    </w:p>
    <w:p w14:paraId="5A2EDC6E" w14:textId="77777777" w:rsidR="001039CB" w:rsidRDefault="001039CB" w:rsidP="001039CB">
      <w:pPr>
        <w:tabs>
          <w:tab w:val="left" w:pos="540"/>
        </w:tabs>
        <w:spacing w:line="360" w:lineRule="auto"/>
        <w:ind w:left="284"/>
        <w:jc w:val="both"/>
        <w:rPr>
          <w:rFonts w:ascii="Calibri" w:hAnsi="Calibri" w:cs="Calibri"/>
          <w:sz w:val="22"/>
          <w:szCs w:val="22"/>
        </w:rPr>
      </w:pPr>
    </w:p>
    <w:p w14:paraId="52CB4C4A" w14:textId="77777777" w:rsidR="00130DF1" w:rsidRPr="00130DF1" w:rsidRDefault="00130DF1" w:rsidP="00130DF1">
      <w:pPr>
        <w:ind w:left="284"/>
        <w:jc w:val="both"/>
        <w:rPr>
          <w:rFonts w:asciiTheme="minorHAnsi" w:eastAsia="Calibri" w:hAnsiTheme="minorHAnsi" w:cstheme="minorHAnsi"/>
          <w:sz w:val="22"/>
          <w:szCs w:val="22"/>
          <w:lang w:eastAsia="en-US"/>
        </w:rPr>
      </w:pPr>
      <w:r w:rsidRPr="00130DF1">
        <w:rPr>
          <w:rFonts w:asciiTheme="minorHAnsi" w:eastAsia="Calibri" w:hAnsiTheme="minorHAnsi" w:cstheme="minorHAnsi"/>
          <w:sz w:val="22"/>
          <w:szCs w:val="22"/>
          <w:lang w:eastAsia="en-US"/>
        </w:rPr>
        <w:t>Gmina Olszewo-Borki</w:t>
      </w:r>
    </w:p>
    <w:p w14:paraId="5C3A950A" w14:textId="77777777" w:rsidR="00130DF1" w:rsidRPr="00130DF1" w:rsidRDefault="00130DF1" w:rsidP="00130DF1">
      <w:pPr>
        <w:ind w:left="284"/>
        <w:rPr>
          <w:rFonts w:asciiTheme="minorHAnsi" w:eastAsia="Calibri" w:hAnsiTheme="minorHAnsi" w:cstheme="minorHAnsi"/>
          <w:sz w:val="22"/>
          <w:szCs w:val="22"/>
          <w:lang w:eastAsia="en-US"/>
        </w:rPr>
      </w:pPr>
      <w:r w:rsidRPr="00130DF1">
        <w:rPr>
          <w:rFonts w:asciiTheme="minorHAnsi" w:eastAsia="Calibri" w:hAnsiTheme="minorHAnsi" w:cstheme="minorHAnsi"/>
          <w:sz w:val="22"/>
          <w:szCs w:val="22"/>
          <w:lang w:eastAsia="en-US"/>
        </w:rPr>
        <w:t>ul.  Władysława Broniewskiego 13,</w:t>
      </w:r>
      <w:r w:rsidRPr="00130DF1">
        <w:rPr>
          <w:rFonts w:asciiTheme="minorHAnsi" w:eastAsia="Calibri" w:hAnsiTheme="minorHAnsi" w:cstheme="minorHAnsi"/>
          <w:sz w:val="22"/>
          <w:szCs w:val="22"/>
          <w:lang w:eastAsia="en-US"/>
        </w:rPr>
        <w:br/>
        <w:t xml:space="preserve"> 07-415 Olszewo-Borki</w:t>
      </w:r>
    </w:p>
    <w:p w14:paraId="4E747886" w14:textId="77777777" w:rsidR="00130DF1" w:rsidRPr="00130DF1" w:rsidRDefault="00130DF1" w:rsidP="00130DF1">
      <w:pPr>
        <w:ind w:left="284"/>
        <w:jc w:val="both"/>
        <w:rPr>
          <w:rFonts w:asciiTheme="minorHAnsi" w:eastAsia="Calibri" w:hAnsiTheme="minorHAnsi" w:cstheme="minorHAnsi"/>
          <w:sz w:val="22"/>
          <w:szCs w:val="22"/>
          <w:lang w:eastAsia="en-US"/>
        </w:rPr>
      </w:pPr>
      <w:r w:rsidRPr="00130DF1">
        <w:rPr>
          <w:rFonts w:asciiTheme="minorHAnsi" w:eastAsia="Calibri" w:hAnsiTheme="minorHAnsi" w:cstheme="minorHAnsi"/>
          <w:sz w:val="22"/>
          <w:szCs w:val="22"/>
          <w:lang w:eastAsia="en-US"/>
        </w:rPr>
        <w:t>tel. 29 761-31-07, fax 29 643-20-74</w:t>
      </w:r>
    </w:p>
    <w:p w14:paraId="654088FD" w14:textId="77777777" w:rsidR="00130DF1" w:rsidRPr="00130DF1" w:rsidRDefault="00130DF1" w:rsidP="00130DF1">
      <w:pPr>
        <w:ind w:left="284"/>
        <w:jc w:val="both"/>
        <w:rPr>
          <w:rFonts w:asciiTheme="minorHAnsi" w:eastAsia="Calibri" w:hAnsiTheme="minorHAnsi" w:cstheme="minorHAnsi"/>
          <w:sz w:val="22"/>
          <w:szCs w:val="22"/>
          <w:lang w:val="en-US" w:eastAsia="en-US"/>
        </w:rPr>
      </w:pPr>
      <w:proofErr w:type="spellStart"/>
      <w:r w:rsidRPr="00130DF1">
        <w:rPr>
          <w:rFonts w:asciiTheme="minorHAnsi" w:eastAsia="Calibri" w:hAnsiTheme="minorHAnsi" w:cstheme="minorHAnsi"/>
          <w:sz w:val="22"/>
          <w:szCs w:val="22"/>
          <w:lang w:val="en-US" w:eastAsia="en-US"/>
        </w:rPr>
        <w:t>adres</w:t>
      </w:r>
      <w:proofErr w:type="spellEnd"/>
      <w:r w:rsidRPr="00130DF1">
        <w:rPr>
          <w:rFonts w:asciiTheme="minorHAnsi" w:eastAsia="Calibri" w:hAnsiTheme="minorHAnsi" w:cstheme="minorHAnsi"/>
          <w:sz w:val="22"/>
          <w:szCs w:val="22"/>
          <w:lang w:val="en-US" w:eastAsia="en-US"/>
        </w:rPr>
        <w:t xml:space="preserve"> e-mail:  sekretariat@olszewo-borki.pl</w:t>
      </w:r>
    </w:p>
    <w:p w14:paraId="77D449B8" w14:textId="77777777" w:rsidR="00130DF1" w:rsidRDefault="00130DF1" w:rsidP="00130DF1">
      <w:pPr>
        <w:ind w:left="284"/>
        <w:jc w:val="both"/>
        <w:rPr>
          <w:rFonts w:asciiTheme="minorHAnsi" w:eastAsia="Calibri" w:hAnsiTheme="minorHAnsi" w:cstheme="minorHAnsi"/>
          <w:sz w:val="22"/>
          <w:szCs w:val="22"/>
          <w:lang w:eastAsia="en-US"/>
        </w:rPr>
      </w:pPr>
      <w:r w:rsidRPr="00130DF1">
        <w:rPr>
          <w:rFonts w:asciiTheme="minorHAnsi" w:eastAsia="Calibri" w:hAnsiTheme="minorHAnsi" w:cstheme="minorHAnsi"/>
          <w:sz w:val="22"/>
          <w:szCs w:val="22"/>
          <w:lang w:eastAsia="en-US"/>
        </w:rPr>
        <w:t>Adres strony internetowej</w:t>
      </w:r>
      <w:r w:rsidRPr="00130DF1">
        <w:rPr>
          <w:rFonts w:asciiTheme="minorHAnsi" w:eastAsia="Calibri" w:hAnsiTheme="minorHAnsi" w:cstheme="minorHAnsi"/>
          <w:b/>
          <w:sz w:val="22"/>
          <w:szCs w:val="22"/>
          <w:lang w:eastAsia="en-US"/>
        </w:rPr>
        <w:t xml:space="preserve">:  </w:t>
      </w:r>
      <w:hyperlink r:id="rId7" w:history="1">
        <w:r w:rsidRPr="00F6586B">
          <w:rPr>
            <w:rStyle w:val="Hipercze"/>
            <w:rFonts w:asciiTheme="minorHAnsi" w:eastAsia="Calibri" w:hAnsiTheme="minorHAnsi" w:cstheme="minorHAnsi"/>
            <w:sz w:val="22"/>
            <w:szCs w:val="22"/>
            <w:lang w:eastAsia="en-US"/>
          </w:rPr>
          <w:t>www.olszewo-borki.pl</w:t>
        </w:r>
      </w:hyperlink>
    </w:p>
    <w:p w14:paraId="261D02B2" w14:textId="77777777" w:rsidR="00130DF1" w:rsidRPr="00130DF1" w:rsidRDefault="00130DF1" w:rsidP="00130DF1">
      <w:pPr>
        <w:ind w:left="284"/>
        <w:jc w:val="both"/>
        <w:rPr>
          <w:rFonts w:asciiTheme="minorHAnsi" w:eastAsia="Calibri" w:hAnsiTheme="minorHAnsi" w:cstheme="minorHAnsi"/>
          <w:sz w:val="22"/>
          <w:szCs w:val="22"/>
          <w:lang w:eastAsia="en-US"/>
        </w:rPr>
      </w:pPr>
    </w:p>
    <w:p w14:paraId="41FD1B0A" w14:textId="77777777" w:rsidR="001039CB" w:rsidRDefault="001039CB" w:rsidP="001039CB">
      <w:pPr>
        <w:tabs>
          <w:tab w:val="left" w:pos="540"/>
        </w:tabs>
        <w:spacing w:line="360" w:lineRule="auto"/>
        <w:ind w:left="284"/>
        <w:jc w:val="both"/>
        <w:rPr>
          <w:rFonts w:ascii="Calibri" w:hAnsi="Calibri" w:cs="Calibri"/>
          <w:b/>
          <w:bCs/>
          <w:sz w:val="22"/>
          <w:szCs w:val="22"/>
        </w:rPr>
      </w:pPr>
      <w:r>
        <w:rPr>
          <w:rFonts w:ascii="Calibri" w:hAnsi="Calibri" w:cs="Calibri"/>
          <w:b/>
          <w:sz w:val="22"/>
          <w:szCs w:val="22"/>
        </w:rPr>
        <w:t xml:space="preserve">Adres strony internetowej, na której jest prowadzone postępowanie i na której będą dostępne wszelkie dokumenty związane z prowadzoną procedurą: </w:t>
      </w:r>
      <w:hyperlink r:id="rId8" w:history="1">
        <w:r>
          <w:rPr>
            <w:rStyle w:val="Hipercze"/>
            <w:rFonts w:ascii="Calibri" w:hAnsi="Calibri" w:cs="Calibri"/>
            <w:b/>
            <w:bCs/>
            <w:sz w:val="22"/>
            <w:szCs w:val="22"/>
          </w:rPr>
          <w:t>https://miniportal.uzp.gov.pl/</w:t>
        </w:r>
      </w:hyperlink>
    </w:p>
    <w:p w14:paraId="26032733" w14:textId="589B5982" w:rsidR="001039CB" w:rsidRDefault="001039CB" w:rsidP="001039CB">
      <w:pPr>
        <w:tabs>
          <w:tab w:val="left" w:pos="540"/>
        </w:tabs>
        <w:spacing w:line="360" w:lineRule="auto"/>
        <w:ind w:left="284"/>
        <w:jc w:val="both"/>
        <w:rPr>
          <w:rFonts w:ascii="Calibri" w:hAnsi="Calibri" w:cs="Calibri"/>
          <w:sz w:val="22"/>
          <w:szCs w:val="22"/>
        </w:rPr>
      </w:pPr>
      <w:r>
        <w:rPr>
          <w:rFonts w:ascii="Calibri" w:hAnsi="Calibri" w:cs="Calibri"/>
          <w:sz w:val="22"/>
          <w:szCs w:val="22"/>
        </w:rPr>
        <w:t xml:space="preserve">Godziny pracy: </w:t>
      </w:r>
      <w:r w:rsidR="009F7BC0">
        <w:rPr>
          <w:rFonts w:ascii="Calibri" w:hAnsi="Calibri" w:cs="Calibri"/>
          <w:caps/>
          <w:sz w:val="22"/>
          <w:szCs w:val="22"/>
        </w:rPr>
        <w:t>8.00 – 16</w:t>
      </w:r>
      <w:r>
        <w:rPr>
          <w:rFonts w:ascii="Calibri" w:hAnsi="Calibri" w:cs="Calibri"/>
          <w:caps/>
          <w:sz w:val="22"/>
          <w:szCs w:val="22"/>
        </w:rPr>
        <w:t xml:space="preserve">.00 </w:t>
      </w:r>
      <w:r>
        <w:rPr>
          <w:rFonts w:ascii="Calibri" w:hAnsi="Calibri" w:cs="Calibri"/>
          <w:sz w:val="22"/>
          <w:szCs w:val="22"/>
        </w:rPr>
        <w:t>od poniedziałku do piątku.</w:t>
      </w:r>
    </w:p>
    <w:p w14:paraId="62039DD3" w14:textId="77777777" w:rsidR="001039CB" w:rsidRDefault="001039CB" w:rsidP="001039CB">
      <w:pPr>
        <w:pStyle w:val="pkt"/>
        <w:numPr>
          <w:ilvl w:val="0"/>
          <w:numId w:val="1"/>
        </w:numPr>
        <w:pBdr>
          <w:bottom w:val="double" w:sz="4" w:space="1" w:color="auto"/>
        </w:pBdr>
        <w:shd w:val="clear" w:color="auto" w:fill="DAEEF3"/>
        <w:spacing w:before="0" w:after="0" w:line="360" w:lineRule="auto"/>
        <w:ind w:left="284" w:hanging="284"/>
        <w:outlineLvl w:val="0"/>
        <w:rPr>
          <w:rFonts w:ascii="Calibri" w:hAnsi="Calibri" w:cs="Calibri"/>
          <w:b/>
          <w:sz w:val="22"/>
          <w:szCs w:val="20"/>
        </w:rPr>
      </w:pPr>
      <w:r>
        <w:rPr>
          <w:rFonts w:ascii="Calibri" w:hAnsi="Calibri" w:cs="Calibri"/>
          <w:b/>
          <w:sz w:val="22"/>
        </w:rPr>
        <w:tab/>
        <w:t>OCHRONA DANYCH OSOBOWYCH</w:t>
      </w:r>
    </w:p>
    <w:p w14:paraId="3FCAA0BD" w14:textId="77777777" w:rsidR="001039CB" w:rsidRDefault="001039CB" w:rsidP="001039CB">
      <w:pPr>
        <w:pStyle w:val="pkt"/>
        <w:numPr>
          <w:ilvl w:val="0"/>
          <w:numId w:val="2"/>
        </w:numPr>
        <w:tabs>
          <w:tab w:val="num" w:pos="284"/>
        </w:tabs>
        <w:spacing w:before="0" w:after="0" w:line="360" w:lineRule="auto"/>
        <w:ind w:left="284" w:hanging="284"/>
        <w:rPr>
          <w:rFonts w:ascii="Calibri" w:hAnsi="Calibri" w:cs="Calibri"/>
          <w:sz w:val="22"/>
        </w:rPr>
      </w:pPr>
      <w:r>
        <w:rPr>
          <w:rFonts w:ascii="Calibri" w:hAnsi="Calibri" w:cs="Calibri"/>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5B853A84" w14:textId="77777777" w:rsidR="001039CB" w:rsidRDefault="001039CB" w:rsidP="001039CB">
      <w:pPr>
        <w:pStyle w:val="pkt"/>
        <w:numPr>
          <w:ilvl w:val="0"/>
          <w:numId w:val="3"/>
        </w:numPr>
        <w:spacing w:before="0" w:after="0" w:line="360" w:lineRule="auto"/>
        <w:ind w:left="709" w:hanging="401"/>
        <w:rPr>
          <w:rFonts w:ascii="Calibri" w:hAnsi="Calibri" w:cs="Calibri"/>
          <w:sz w:val="22"/>
        </w:rPr>
      </w:pPr>
      <w:r>
        <w:rPr>
          <w:rFonts w:ascii="Calibri" w:hAnsi="Calibri" w:cs="Calibri"/>
          <w:sz w:val="22"/>
        </w:rPr>
        <w:t xml:space="preserve">administratorem Pani/Pana danych osobowych jest </w:t>
      </w:r>
      <w:r>
        <w:rPr>
          <w:rFonts w:ascii="Calibri" w:hAnsi="Calibri" w:cs="Calibri"/>
          <w:caps/>
          <w:sz w:val="22"/>
        </w:rPr>
        <w:t>wójt gminy olszewo-borki</w:t>
      </w:r>
      <w:r>
        <w:rPr>
          <w:rFonts w:ascii="Calibri" w:hAnsi="Calibri" w:cs="Calibri"/>
          <w:sz w:val="22"/>
        </w:rPr>
        <w:t>,</w:t>
      </w:r>
    </w:p>
    <w:p w14:paraId="2122BB36" w14:textId="77777777" w:rsidR="001039CB" w:rsidRDefault="001039CB" w:rsidP="001039CB">
      <w:pPr>
        <w:pStyle w:val="pkt"/>
        <w:numPr>
          <w:ilvl w:val="0"/>
          <w:numId w:val="3"/>
        </w:numPr>
        <w:spacing w:before="0" w:after="0" w:line="360" w:lineRule="auto"/>
        <w:ind w:left="709" w:hanging="401"/>
        <w:rPr>
          <w:rFonts w:ascii="Calibri" w:hAnsi="Calibri" w:cs="Calibri"/>
          <w:sz w:val="22"/>
        </w:rPr>
      </w:pPr>
      <w:r>
        <w:rPr>
          <w:rFonts w:ascii="Calibri" w:hAnsi="Calibri" w:cs="Calibri"/>
          <w:sz w:val="22"/>
        </w:rPr>
        <w:t xml:space="preserve">administrator wyznaczył Inspektora Danych Osobowych, z którym można się kontaktować pod adresem e-mail: </w:t>
      </w:r>
      <w:r w:rsidR="00463213">
        <w:rPr>
          <w:rFonts w:ascii="Calibri" w:hAnsi="Calibri" w:cs="Calibri"/>
          <w:sz w:val="22"/>
        </w:rPr>
        <w:t>iod@olszewo-borki.pl</w:t>
      </w:r>
    </w:p>
    <w:p w14:paraId="4C74D79D" w14:textId="77777777" w:rsidR="001039CB" w:rsidRDefault="001039CB" w:rsidP="001039CB">
      <w:pPr>
        <w:pStyle w:val="pkt"/>
        <w:numPr>
          <w:ilvl w:val="0"/>
          <w:numId w:val="3"/>
        </w:numPr>
        <w:spacing w:before="0" w:after="0" w:line="360" w:lineRule="auto"/>
        <w:ind w:left="709" w:hanging="401"/>
        <w:rPr>
          <w:rFonts w:ascii="Calibri" w:hAnsi="Calibri" w:cs="Calibri"/>
          <w:sz w:val="22"/>
        </w:rPr>
      </w:pPr>
      <w:r>
        <w:rPr>
          <w:rFonts w:ascii="Calibri" w:hAnsi="Calibri" w:cs="Calibri"/>
          <w:sz w:val="22"/>
        </w:rPr>
        <w:t>Pani/Pana dane osobowe przetwarzane będą na podstawie art. 6 ust. 1 lit. c RODO w celu związanym z przedmiotowym postępowaniem o udzielenie zamówienia publicznego, prowadzonym w trybie podstawowym bez negocjacji.</w:t>
      </w:r>
    </w:p>
    <w:p w14:paraId="39808970" w14:textId="77777777" w:rsidR="001039CB" w:rsidRDefault="001039CB" w:rsidP="001039CB">
      <w:pPr>
        <w:pStyle w:val="pkt"/>
        <w:numPr>
          <w:ilvl w:val="0"/>
          <w:numId w:val="3"/>
        </w:numPr>
        <w:spacing w:before="0" w:after="0" w:line="360" w:lineRule="auto"/>
        <w:ind w:left="709" w:hanging="401"/>
        <w:rPr>
          <w:rFonts w:ascii="Calibri" w:hAnsi="Calibri" w:cs="Calibri"/>
          <w:sz w:val="22"/>
        </w:rPr>
      </w:pPr>
      <w:r>
        <w:rPr>
          <w:rFonts w:ascii="Calibri" w:hAnsi="Calibri" w:cs="Calibri"/>
          <w:sz w:val="22"/>
        </w:rPr>
        <w:t>odbiorcami Pani/Pana danych osobowych będą osoby lub podmioty, którym udostępniona zostanie dokumentacja postępowania w</w:t>
      </w:r>
      <w:r w:rsidR="00B42311">
        <w:rPr>
          <w:rFonts w:ascii="Calibri" w:hAnsi="Calibri" w:cs="Calibri"/>
          <w:sz w:val="22"/>
        </w:rPr>
        <w:t xml:space="preserve"> oparciu o art. 74 ustawy </w:t>
      </w:r>
      <w:proofErr w:type="spellStart"/>
      <w:r w:rsidR="00B42311">
        <w:rPr>
          <w:rFonts w:ascii="Calibri" w:hAnsi="Calibri" w:cs="Calibri"/>
          <w:sz w:val="22"/>
        </w:rPr>
        <w:t>Pzp</w:t>
      </w:r>
      <w:proofErr w:type="spellEnd"/>
      <w:r w:rsidR="00B42311">
        <w:rPr>
          <w:rFonts w:ascii="Calibri" w:hAnsi="Calibri" w:cs="Calibri"/>
          <w:sz w:val="22"/>
        </w:rPr>
        <w:t>.</w:t>
      </w:r>
    </w:p>
    <w:p w14:paraId="13255AA4" w14:textId="77777777" w:rsidR="001039CB" w:rsidRDefault="001039CB" w:rsidP="001039CB">
      <w:pPr>
        <w:pStyle w:val="pkt"/>
        <w:numPr>
          <w:ilvl w:val="0"/>
          <w:numId w:val="3"/>
        </w:numPr>
        <w:spacing w:before="0" w:after="0" w:line="360" w:lineRule="auto"/>
        <w:ind w:left="709" w:hanging="401"/>
        <w:rPr>
          <w:rFonts w:ascii="Calibri" w:hAnsi="Calibri" w:cs="Calibri"/>
          <w:sz w:val="22"/>
        </w:rPr>
      </w:pPr>
      <w:r>
        <w:rPr>
          <w:rFonts w:ascii="Calibri" w:hAnsi="Calibri" w:cs="Calibri"/>
          <w:sz w:val="22"/>
        </w:rPr>
        <w:t>Pani/Pana dane osobowe będą przechowywane,</w:t>
      </w:r>
      <w:r w:rsidR="00B42311">
        <w:rPr>
          <w:rFonts w:ascii="Calibri" w:hAnsi="Calibri" w:cs="Calibri"/>
          <w:sz w:val="22"/>
        </w:rPr>
        <w:t xml:space="preserve"> zgodnie z art. 78 ust. 1 </w:t>
      </w:r>
      <w:proofErr w:type="spellStart"/>
      <w:r w:rsidR="00B42311">
        <w:rPr>
          <w:rFonts w:ascii="Calibri" w:hAnsi="Calibri" w:cs="Calibri"/>
          <w:sz w:val="22"/>
        </w:rPr>
        <w:t>Pzp</w:t>
      </w:r>
      <w:proofErr w:type="spellEnd"/>
      <w:r w:rsidR="00B42311">
        <w:rPr>
          <w:rFonts w:ascii="Calibri" w:hAnsi="Calibri" w:cs="Calibri"/>
          <w:sz w:val="22"/>
        </w:rPr>
        <w:t>.</w:t>
      </w:r>
      <w:r>
        <w:rPr>
          <w:rFonts w:ascii="Calibri" w:hAnsi="Calibri" w:cs="Calibri"/>
          <w:sz w:val="22"/>
        </w:rPr>
        <w:t xml:space="preserve"> przez okres 4 lat od dnia zakończenia postępowania o udzielenie zamówienia, a jeżeli czas trwania umowy przekracza 4 lata, okres przechowywania obejmuje cały czas trwania umowy;</w:t>
      </w:r>
    </w:p>
    <w:p w14:paraId="1B130DF6" w14:textId="77777777" w:rsidR="001039CB" w:rsidRDefault="001039CB" w:rsidP="001039CB">
      <w:pPr>
        <w:pStyle w:val="pkt"/>
        <w:numPr>
          <w:ilvl w:val="0"/>
          <w:numId w:val="3"/>
        </w:numPr>
        <w:spacing w:before="0" w:after="0" w:line="360" w:lineRule="auto"/>
        <w:ind w:left="709" w:hanging="401"/>
        <w:rPr>
          <w:rFonts w:ascii="Calibri" w:hAnsi="Calibri" w:cs="Calibri"/>
          <w:sz w:val="22"/>
        </w:rPr>
      </w:pPr>
      <w:r>
        <w:rPr>
          <w:rFonts w:ascii="Calibri" w:hAnsi="Calibri" w:cs="Calibri"/>
          <w:sz w:val="22"/>
        </w:rPr>
        <w:t>obowiązek podania przez Panią/Pana danych osobowych bezpośrednio Pani/Pana dotyczących jest wymogiem ustawowym określo</w:t>
      </w:r>
      <w:r w:rsidR="00B42311">
        <w:rPr>
          <w:rFonts w:ascii="Calibri" w:hAnsi="Calibri" w:cs="Calibri"/>
          <w:sz w:val="22"/>
        </w:rPr>
        <w:t xml:space="preserve">nym w przepisanych ustawy </w:t>
      </w:r>
      <w:proofErr w:type="spellStart"/>
      <w:r w:rsidR="00B42311">
        <w:rPr>
          <w:rFonts w:ascii="Calibri" w:hAnsi="Calibri" w:cs="Calibri"/>
          <w:sz w:val="22"/>
        </w:rPr>
        <w:t>Pzp</w:t>
      </w:r>
      <w:proofErr w:type="spellEnd"/>
      <w:r w:rsidR="00B42311">
        <w:rPr>
          <w:rFonts w:ascii="Calibri" w:hAnsi="Calibri" w:cs="Calibri"/>
          <w:sz w:val="22"/>
        </w:rPr>
        <w:t>.</w:t>
      </w:r>
      <w:r>
        <w:rPr>
          <w:rFonts w:ascii="Calibri" w:hAnsi="Calibri" w:cs="Calibri"/>
          <w:sz w:val="22"/>
        </w:rPr>
        <w:t>, związanym z udziałem w postępowaniu o udzielenie zamówienia publicznego.</w:t>
      </w:r>
    </w:p>
    <w:p w14:paraId="450B5BAD" w14:textId="77777777" w:rsidR="001039CB" w:rsidRDefault="001039CB" w:rsidP="001039CB">
      <w:pPr>
        <w:pStyle w:val="pkt"/>
        <w:numPr>
          <w:ilvl w:val="0"/>
          <w:numId w:val="3"/>
        </w:numPr>
        <w:tabs>
          <w:tab w:val="clear" w:pos="595"/>
          <w:tab w:val="num" w:pos="709"/>
        </w:tabs>
        <w:spacing w:before="0" w:after="0" w:line="360" w:lineRule="auto"/>
        <w:ind w:left="709" w:hanging="401"/>
        <w:rPr>
          <w:rFonts w:ascii="Calibri" w:hAnsi="Calibri" w:cs="Calibri"/>
          <w:sz w:val="22"/>
        </w:rPr>
      </w:pPr>
      <w:r>
        <w:rPr>
          <w:rFonts w:ascii="Calibri" w:hAnsi="Calibri" w:cs="Calibri"/>
          <w:sz w:val="22"/>
        </w:rPr>
        <w:t>w odniesieniu do Pani/Pana danych osobowych decyzje nie będą podejmowane w sposób zautomatyzowany, stosownie do art. 22 RODO.</w:t>
      </w:r>
    </w:p>
    <w:p w14:paraId="5FC8D65C" w14:textId="77777777" w:rsidR="001039CB" w:rsidRDefault="001039CB" w:rsidP="001039CB">
      <w:pPr>
        <w:pStyle w:val="pkt"/>
        <w:numPr>
          <w:ilvl w:val="0"/>
          <w:numId w:val="3"/>
        </w:numPr>
        <w:spacing w:before="0" w:after="0" w:line="360" w:lineRule="auto"/>
        <w:ind w:left="709" w:hanging="401"/>
        <w:rPr>
          <w:rFonts w:ascii="Calibri" w:hAnsi="Calibri" w:cs="Calibri"/>
          <w:sz w:val="22"/>
        </w:rPr>
      </w:pPr>
      <w:r>
        <w:rPr>
          <w:rFonts w:ascii="Calibri" w:hAnsi="Calibri" w:cs="Calibri"/>
          <w:sz w:val="22"/>
        </w:rPr>
        <w:t>posiada Pani/Pan:</w:t>
      </w:r>
    </w:p>
    <w:p w14:paraId="36D47172" w14:textId="77777777" w:rsidR="001039CB" w:rsidRDefault="001039CB" w:rsidP="001039CB">
      <w:pPr>
        <w:pStyle w:val="pkt"/>
        <w:numPr>
          <w:ilvl w:val="0"/>
          <w:numId w:val="4"/>
        </w:numPr>
        <w:spacing w:before="0" w:after="0" w:line="360" w:lineRule="auto"/>
        <w:ind w:left="1064" w:hanging="462"/>
        <w:rPr>
          <w:rFonts w:ascii="Calibri" w:hAnsi="Calibri" w:cs="Calibri"/>
          <w:sz w:val="22"/>
        </w:rPr>
      </w:pPr>
      <w:r>
        <w:rPr>
          <w:rFonts w:ascii="Calibri" w:hAnsi="Calibri" w:cs="Calibri"/>
          <w:sz w:val="22"/>
        </w:rPr>
        <w:t xml:space="preserve">na podstawie art. 15 RODO prawo dostępu do danych osobowych Pani/Pana dotyczących (w przypadku, gdy skorzystanie z tego prawa wymagałoby po stronie administratora </w:t>
      </w:r>
      <w:r>
        <w:rPr>
          <w:rFonts w:ascii="Calibri" w:hAnsi="Calibri" w:cs="Calibri"/>
          <w:sz w:val="22"/>
        </w:rPr>
        <w:lastRenderedPageBreak/>
        <w:t>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F10FD15" w14:textId="77777777" w:rsidR="001039CB" w:rsidRDefault="001039CB" w:rsidP="001039CB">
      <w:pPr>
        <w:pStyle w:val="pkt"/>
        <w:numPr>
          <w:ilvl w:val="0"/>
          <w:numId w:val="4"/>
        </w:numPr>
        <w:spacing w:before="0" w:after="0" w:line="360" w:lineRule="auto"/>
        <w:ind w:left="1064" w:hanging="462"/>
        <w:rPr>
          <w:rFonts w:ascii="Calibri" w:hAnsi="Calibri" w:cs="Calibri"/>
          <w:sz w:val="22"/>
        </w:rPr>
      </w:pPr>
      <w:r>
        <w:rPr>
          <w:rFonts w:ascii="Calibri" w:hAnsi="Calibri" w:cs="Calibri"/>
          <w:sz w:val="22"/>
        </w:rPr>
        <w:t>na podstawie art. 16 RODO prawo do sprostowania Pani/Pana danych osobowych (</w:t>
      </w:r>
      <w:r>
        <w:rPr>
          <w:rFonts w:ascii="Calibri" w:hAnsi="Calibri" w:cs="Calibri"/>
          <w:i/>
          <w:sz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ascii="Calibri" w:hAnsi="Calibri" w:cs="Calibri"/>
          <w:sz w:val="22"/>
        </w:rPr>
        <w:t>);</w:t>
      </w:r>
    </w:p>
    <w:p w14:paraId="19C9B9DD" w14:textId="77777777" w:rsidR="001039CB" w:rsidRDefault="001039CB" w:rsidP="001039CB">
      <w:pPr>
        <w:pStyle w:val="pkt"/>
        <w:numPr>
          <w:ilvl w:val="0"/>
          <w:numId w:val="4"/>
        </w:numPr>
        <w:spacing w:before="0" w:after="0" w:line="360" w:lineRule="auto"/>
        <w:ind w:left="1064" w:hanging="462"/>
        <w:rPr>
          <w:rFonts w:ascii="Calibri" w:hAnsi="Calibri" w:cs="Calibri"/>
          <w:sz w:val="22"/>
        </w:rPr>
      </w:pPr>
      <w:r>
        <w:rPr>
          <w:rFonts w:ascii="Calibri" w:hAnsi="Calibri" w:cs="Calibri"/>
          <w:sz w:val="22"/>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ascii="Calibri" w:hAnsi="Calibri" w:cs="Calibri"/>
          <w:i/>
          <w:sz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Calibri" w:hAnsi="Calibri" w:cs="Calibri"/>
          <w:sz w:val="22"/>
        </w:rPr>
        <w:t>);</w:t>
      </w:r>
    </w:p>
    <w:p w14:paraId="6AEC25B4" w14:textId="77777777" w:rsidR="001039CB" w:rsidRDefault="001039CB" w:rsidP="001039CB">
      <w:pPr>
        <w:pStyle w:val="pkt"/>
        <w:numPr>
          <w:ilvl w:val="0"/>
          <w:numId w:val="4"/>
        </w:numPr>
        <w:spacing w:before="0" w:after="0" w:line="360" w:lineRule="auto"/>
        <w:ind w:left="1064" w:hanging="462"/>
        <w:rPr>
          <w:rFonts w:ascii="Calibri" w:hAnsi="Calibri" w:cs="Calibri"/>
          <w:sz w:val="22"/>
        </w:rPr>
      </w:pPr>
      <w:r>
        <w:rPr>
          <w:rFonts w:ascii="Calibri" w:hAnsi="Calibri" w:cs="Calibri"/>
          <w:sz w:val="22"/>
        </w:rPr>
        <w:t xml:space="preserve">prawo do wniesienia skargi do Prezesa Urzędu Ochrony Danych Osobowych, gdy uzna Pani/Pan, że przetwarzanie danych osobowych Pani/Pana dotyczących narusza przepisy RODO; </w:t>
      </w:r>
      <w:r>
        <w:rPr>
          <w:rFonts w:ascii="Calibri" w:hAnsi="Calibri" w:cs="Calibri"/>
          <w:i/>
          <w:sz w:val="22"/>
        </w:rPr>
        <w:t xml:space="preserve"> </w:t>
      </w:r>
    </w:p>
    <w:p w14:paraId="006F631B" w14:textId="77777777" w:rsidR="001039CB" w:rsidRDefault="001039CB" w:rsidP="001039CB">
      <w:pPr>
        <w:pStyle w:val="pkt"/>
        <w:numPr>
          <w:ilvl w:val="0"/>
          <w:numId w:val="3"/>
        </w:numPr>
        <w:spacing w:before="0" w:after="0" w:line="360" w:lineRule="auto"/>
        <w:ind w:left="709" w:hanging="401"/>
        <w:rPr>
          <w:rFonts w:ascii="Calibri" w:hAnsi="Calibri" w:cs="Calibri"/>
          <w:sz w:val="22"/>
        </w:rPr>
      </w:pPr>
      <w:r>
        <w:rPr>
          <w:rFonts w:ascii="Calibri" w:hAnsi="Calibri" w:cs="Calibri"/>
          <w:sz w:val="22"/>
        </w:rPr>
        <w:t>nie przysługuje Pani/Panu:</w:t>
      </w:r>
    </w:p>
    <w:p w14:paraId="4C39A7E6" w14:textId="77777777" w:rsidR="001039CB" w:rsidRDefault="001039CB" w:rsidP="001039CB">
      <w:pPr>
        <w:pStyle w:val="pkt"/>
        <w:numPr>
          <w:ilvl w:val="0"/>
          <w:numId w:val="5"/>
        </w:numPr>
        <w:spacing w:before="0" w:after="0" w:line="360" w:lineRule="auto"/>
        <w:ind w:left="1008" w:hanging="392"/>
        <w:rPr>
          <w:rFonts w:ascii="Calibri" w:hAnsi="Calibri" w:cs="Calibri"/>
          <w:sz w:val="22"/>
        </w:rPr>
      </w:pPr>
      <w:r>
        <w:rPr>
          <w:rFonts w:ascii="Calibri" w:hAnsi="Calibri" w:cs="Calibri"/>
          <w:sz w:val="22"/>
        </w:rPr>
        <w:t>w związku z art. 17 ust. 3 lit. b, d lub e RODO prawo do usunięcia danych osobowych;</w:t>
      </w:r>
    </w:p>
    <w:p w14:paraId="5AEAF906" w14:textId="77777777" w:rsidR="001039CB" w:rsidRDefault="001039CB" w:rsidP="001039CB">
      <w:pPr>
        <w:pStyle w:val="pkt"/>
        <w:numPr>
          <w:ilvl w:val="0"/>
          <w:numId w:val="5"/>
        </w:numPr>
        <w:spacing w:before="0" w:after="0" w:line="360" w:lineRule="auto"/>
        <w:ind w:left="1008" w:hanging="392"/>
        <w:rPr>
          <w:rFonts w:ascii="Calibri" w:hAnsi="Calibri" w:cs="Calibri"/>
          <w:sz w:val="22"/>
        </w:rPr>
      </w:pPr>
      <w:r>
        <w:rPr>
          <w:rFonts w:ascii="Calibri" w:hAnsi="Calibri" w:cs="Calibri"/>
          <w:sz w:val="22"/>
        </w:rPr>
        <w:t>prawo do przenoszenia danych osobowych, o którym mowa w art. 20 RODO;</w:t>
      </w:r>
    </w:p>
    <w:p w14:paraId="036031A7" w14:textId="77777777" w:rsidR="001039CB" w:rsidRDefault="001039CB" w:rsidP="001039CB">
      <w:pPr>
        <w:pStyle w:val="pkt"/>
        <w:numPr>
          <w:ilvl w:val="0"/>
          <w:numId w:val="5"/>
        </w:numPr>
        <w:spacing w:before="0" w:after="0" w:line="360" w:lineRule="auto"/>
        <w:ind w:left="1008" w:hanging="392"/>
        <w:rPr>
          <w:rFonts w:ascii="Calibri" w:hAnsi="Calibri" w:cs="Calibri"/>
          <w:sz w:val="22"/>
        </w:rPr>
      </w:pPr>
      <w:r>
        <w:rPr>
          <w:rFonts w:ascii="Calibri" w:hAnsi="Calibri" w:cs="Calibri"/>
          <w:sz w:val="22"/>
        </w:rPr>
        <w:t xml:space="preserve">na podstawie art. 21 RODO prawo sprzeciwu, wobec przetwarzania danych osobowych, gdyż podstawą prawną przetwarzania Pani/Pana danych osobowych jest art. 6 ust. 1 lit. c RODO; </w:t>
      </w:r>
    </w:p>
    <w:p w14:paraId="1C5D784F" w14:textId="77777777" w:rsidR="001039CB" w:rsidRDefault="001039CB" w:rsidP="001039CB">
      <w:pPr>
        <w:pStyle w:val="pkt"/>
        <w:numPr>
          <w:ilvl w:val="0"/>
          <w:numId w:val="3"/>
        </w:numPr>
        <w:spacing w:before="0" w:after="0" w:line="360" w:lineRule="auto"/>
        <w:ind w:left="709" w:hanging="401"/>
        <w:rPr>
          <w:rFonts w:ascii="Calibri" w:hAnsi="Calibri" w:cs="Calibri"/>
          <w:sz w:val="22"/>
        </w:rPr>
      </w:pPr>
      <w:r>
        <w:rPr>
          <w:rFonts w:ascii="Calibri" w:hAnsi="Calibri" w:cs="Calibri"/>
          <w:sz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8DD41B8" w14:textId="77777777" w:rsidR="001039CB" w:rsidRDefault="001039CB" w:rsidP="001039CB">
      <w:pPr>
        <w:pStyle w:val="pkt"/>
        <w:spacing w:before="0" w:after="0" w:line="360" w:lineRule="auto"/>
        <w:rPr>
          <w:rFonts w:ascii="Calibri" w:hAnsi="Calibri" w:cs="Calibri"/>
          <w:sz w:val="22"/>
        </w:rPr>
      </w:pPr>
    </w:p>
    <w:p w14:paraId="6B2F1392" w14:textId="77777777" w:rsidR="001039CB" w:rsidRDefault="001039CB" w:rsidP="001039CB">
      <w:pPr>
        <w:pStyle w:val="pkt"/>
        <w:spacing w:before="0" w:after="0" w:line="360" w:lineRule="auto"/>
        <w:rPr>
          <w:rFonts w:ascii="Calibri" w:hAnsi="Calibri" w:cs="Calibri"/>
          <w:sz w:val="22"/>
        </w:rPr>
      </w:pPr>
    </w:p>
    <w:p w14:paraId="080EBF2E" w14:textId="77777777" w:rsidR="001039CB" w:rsidRDefault="001039CB" w:rsidP="001039CB">
      <w:pPr>
        <w:pStyle w:val="pkt"/>
        <w:numPr>
          <w:ilvl w:val="0"/>
          <w:numId w:val="1"/>
        </w:numPr>
        <w:pBdr>
          <w:bottom w:val="double" w:sz="4" w:space="1" w:color="auto"/>
        </w:pBdr>
        <w:shd w:val="clear" w:color="auto" w:fill="DAEEF3"/>
        <w:spacing w:before="0" w:after="0" w:line="360" w:lineRule="auto"/>
        <w:ind w:left="426" w:hanging="426"/>
        <w:rPr>
          <w:rFonts w:ascii="Calibri" w:hAnsi="Calibri" w:cs="Calibri"/>
          <w:b/>
          <w:sz w:val="22"/>
        </w:rPr>
      </w:pPr>
      <w:r>
        <w:rPr>
          <w:rFonts w:ascii="Calibri" w:hAnsi="Calibri" w:cs="Calibri"/>
          <w:b/>
          <w:sz w:val="22"/>
        </w:rPr>
        <w:tab/>
        <w:t>TRYB UDZIELENIA ZAMÓWIENIA</w:t>
      </w:r>
    </w:p>
    <w:p w14:paraId="38C8F3FF" w14:textId="77777777" w:rsidR="001039CB" w:rsidRDefault="001039CB" w:rsidP="001039CB">
      <w:pPr>
        <w:pStyle w:val="pkt"/>
        <w:numPr>
          <w:ilvl w:val="0"/>
          <w:numId w:val="6"/>
        </w:numPr>
        <w:spacing w:before="0" w:after="0" w:line="360" w:lineRule="auto"/>
        <w:ind w:left="426" w:hanging="426"/>
        <w:rPr>
          <w:rFonts w:ascii="Calibri" w:hAnsi="Calibri" w:cs="Calibri"/>
          <w:sz w:val="22"/>
        </w:rPr>
      </w:pPr>
      <w:r>
        <w:rPr>
          <w:rFonts w:ascii="Calibri" w:hAnsi="Calibri" w:cs="Calibri"/>
          <w:sz w:val="22"/>
        </w:rPr>
        <w:t xml:space="preserve">Niniejsze postępowanie prowadzone jest w trybie podstawowym o jakim stanowi art. 275 pkt 1 ustawy PZP oraz niniejszej Specyfikacji Warunków Zamówienia, zwaną dalej „SWZ”. </w:t>
      </w:r>
    </w:p>
    <w:p w14:paraId="10453E87" w14:textId="77777777" w:rsidR="001039CB" w:rsidRDefault="001039CB" w:rsidP="001039CB">
      <w:pPr>
        <w:pStyle w:val="pkt"/>
        <w:numPr>
          <w:ilvl w:val="0"/>
          <w:numId w:val="6"/>
        </w:numPr>
        <w:spacing w:before="0" w:after="0" w:line="360" w:lineRule="auto"/>
        <w:ind w:left="426" w:hanging="426"/>
        <w:rPr>
          <w:rFonts w:ascii="Calibri" w:hAnsi="Calibri" w:cs="Calibri"/>
          <w:sz w:val="22"/>
        </w:rPr>
      </w:pPr>
      <w:r>
        <w:rPr>
          <w:rFonts w:ascii="Calibri" w:hAnsi="Calibri" w:cs="Calibri"/>
          <w:sz w:val="22"/>
        </w:rPr>
        <w:lastRenderedPageBreak/>
        <w:t xml:space="preserve">Zamawiający nie przewiduje wyboru najkorzystniejszej oferty z możliwością prowadzenia negocjacji. </w:t>
      </w:r>
    </w:p>
    <w:p w14:paraId="4B7C800F" w14:textId="77777777" w:rsidR="001039CB" w:rsidRDefault="001039CB" w:rsidP="001039CB">
      <w:pPr>
        <w:pStyle w:val="pkt"/>
        <w:numPr>
          <w:ilvl w:val="0"/>
          <w:numId w:val="6"/>
        </w:numPr>
        <w:spacing w:before="0" w:after="0" w:line="360" w:lineRule="auto"/>
        <w:ind w:left="426" w:hanging="426"/>
        <w:rPr>
          <w:rFonts w:ascii="Calibri" w:hAnsi="Calibri" w:cs="Calibri"/>
          <w:sz w:val="22"/>
        </w:rPr>
      </w:pPr>
      <w:r>
        <w:rPr>
          <w:rFonts w:ascii="Calibri" w:hAnsi="Calibri" w:cs="Calibri"/>
          <w:sz w:val="22"/>
        </w:rPr>
        <w:t xml:space="preserve">Szacunkowa wartość przedmiotowego zamówienia nie przekracza progów unijnych o jakich mowa w art. 3 ustawy PZP.  </w:t>
      </w:r>
    </w:p>
    <w:p w14:paraId="02499013" w14:textId="77777777" w:rsidR="001039CB" w:rsidRDefault="001039CB" w:rsidP="001039CB">
      <w:pPr>
        <w:pStyle w:val="pkt"/>
        <w:numPr>
          <w:ilvl w:val="0"/>
          <w:numId w:val="6"/>
        </w:numPr>
        <w:spacing w:before="0" w:after="0" w:line="360" w:lineRule="auto"/>
        <w:ind w:left="426" w:hanging="426"/>
        <w:rPr>
          <w:rFonts w:ascii="Calibri" w:hAnsi="Calibri" w:cs="Calibri"/>
          <w:sz w:val="22"/>
        </w:rPr>
      </w:pPr>
      <w:r>
        <w:rPr>
          <w:rFonts w:ascii="Calibri" w:hAnsi="Calibri" w:cs="Calibri"/>
          <w:sz w:val="22"/>
        </w:rPr>
        <w:t>Zamawiający nie przewiduje aukcji elektronicznej.</w:t>
      </w:r>
    </w:p>
    <w:p w14:paraId="5B28ED76" w14:textId="77777777" w:rsidR="001039CB" w:rsidRDefault="001039CB" w:rsidP="001039CB">
      <w:pPr>
        <w:pStyle w:val="pkt"/>
        <w:numPr>
          <w:ilvl w:val="0"/>
          <w:numId w:val="6"/>
        </w:numPr>
        <w:spacing w:before="0" w:after="0" w:line="360" w:lineRule="auto"/>
        <w:ind w:left="426" w:hanging="426"/>
        <w:rPr>
          <w:rFonts w:ascii="Calibri" w:hAnsi="Calibri" w:cs="Calibri"/>
          <w:sz w:val="22"/>
        </w:rPr>
      </w:pPr>
      <w:r>
        <w:rPr>
          <w:rFonts w:ascii="Calibri" w:hAnsi="Calibri" w:cs="Calibri"/>
          <w:sz w:val="22"/>
        </w:rPr>
        <w:t>Zamawiający nie przewiduje złożenia oferty w postaci katalogów elektronicznych.</w:t>
      </w:r>
    </w:p>
    <w:p w14:paraId="4C2AA96D" w14:textId="77777777" w:rsidR="001039CB" w:rsidRDefault="001039CB" w:rsidP="001039CB">
      <w:pPr>
        <w:pStyle w:val="pkt"/>
        <w:numPr>
          <w:ilvl w:val="0"/>
          <w:numId w:val="6"/>
        </w:numPr>
        <w:spacing w:before="0" w:after="0" w:line="360" w:lineRule="auto"/>
        <w:ind w:left="426" w:hanging="426"/>
        <w:rPr>
          <w:rFonts w:ascii="Calibri" w:hAnsi="Calibri" w:cs="Calibri"/>
          <w:sz w:val="22"/>
        </w:rPr>
      </w:pPr>
      <w:r>
        <w:rPr>
          <w:rFonts w:ascii="Calibri" w:hAnsi="Calibri" w:cs="Calibri"/>
          <w:sz w:val="22"/>
        </w:rPr>
        <w:t>Zamawiający nie prowadzi postępowania w celu zawarcia umowy ramowej.</w:t>
      </w:r>
    </w:p>
    <w:p w14:paraId="1BB2981C" w14:textId="77777777" w:rsidR="001039CB" w:rsidRDefault="001039CB" w:rsidP="001039CB">
      <w:pPr>
        <w:pStyle w:val="pkt"/>
        <w:numPr>
          <w:ilvl w:val="0"/>
          <w:numId w:val="6"/>
        </w:numPr>
        <w:spacing w:before="0" w:after="0" w:line="360" w:lineRule="auto"/>
        <w:ind w:left="426" w:hanging="426"/>
        <w:rPr>
          <w:rFonts w:ascii="Calibri" w:hAnsi="Calibri" w:cs="Calibri"/>
          <w:sz w:val="22"/>
        </w:rPr>
      </w:pPr>
      <w:r>
        <w:rPr>
          <w:rFonts w:ascii="Calibri" w:hAnsi="Calibri" w:cs="Calibri"/>
          <w:sz w:val="22"/>
        </w:rPr>
        <w:t>Zamawiający nie zastrzega możliwości ubiegania się o udzielenie zamówienia wyłącznie przez wykonawców, o których mowa w art. 94 ustawy PZP.</w:t>
      </w:r>
    </w:p>
    <w:p w14:paraId="2D823806" w14:textId="2DCCA0E3" w:rsidR="001039CB" w:rsidRDefault="001039CB" w:rsidP="001039CB">
      <w:pPr>
        <w:pStyle w:val="pkt"/>
        <w:numPr>
          <w:ilvl w:val="0"/>
          <w:numId w:val="6"/>
        </w:numPr>
        <w:spacing w:before="0" w:after="0" w:line="360" w:lineRule="auto"/>
        <w:ind w:left="426" w:hanging="426"/>
        <w:rPr>
          <w:rFonts w:ascii="Calibri" w:hAnsi="Calibri" w:cs="Calibri"/>
          <w:sz w:val="22"/>
        </w:rPr>
      </w:pPr>
      <w:r>
        <w:rPr>
          <w:rFonts w:ascii="Calibri" w:hAnsi="Calibri" w:cs="Calibri"/>
          <w:sz w:val="22"/>
        </w:rPr>
        <w:t xml:space="preserve">Zamawiający  stawia wymóg w zakresie zatrudnienia przez wykonawcę lub podwykonawcę na podstawie stosunku pracy osób w zakresie realizacji zamówienia, o których mowa w art. 95 ust 1 ustawy PZP, </w:t>
      </w:r>
      <w:proofErr w:type="spellStart"/>
      <w:r>
        <w:rPr>
          <w:rFonts w:ascii="Calibri" w:hAnsi="Calibri" w:cs="Calibri"/>
          <w:sz w:val="22"/>
        </w:rPr>
        <w:t>t.j</w:t>
      </w:r>
      <w:proofErr w:type="spellEnd"/>
      <w:r>
        <w:rPr>
          <w:rFonts w:ascii="Calibri" w:hAnsi="Calibri" w:cs="Calibri"/>
          <w:sz w:val="22"/>
        </w:rPr>
        <w:t xml:space="preserve">. jeżeli wykonanie wskazanych czynności polega na wykonywaniu pracy w sposób określony w art. 22 § 1 ustawy z dnia  26 czerwca 1974r.- Kodeks pracy. Obowiązek ten dotyczy </w:t>
      </w:r>
      <w:r w:rsidR="004D313F" w:rsidRPr="006E48A3">
        <w:rPr>
          <w:rFonts w:ascii="Calibri" w:hAnsi="Calibri" w:cs="Calibri"/>
          <w:sz w:val="22"/>
        </w:rPr>
        <w:t>prac</w:t>
      </w:r>
      <w:r w:rsidR="00144502">
        <w:rPr>
          <w:rFonts w:ascii="Calibri" w:hAnsi="Calibri" w:cs="Calibri"/>
          <w:sz w:val="22"/>
        </w:rPr>
        <w:t>owników fizycznych, kierowców</w:t>
      </w:r>
      <w:r w:rsidR="004D313F" w:rsidRPr="006E48A3">
        <w:rPr>
          <w:rFonts w:ascii="Calibri" w:hAnsi="Calibri" w:cs="Calibri"/>
          <w:sz w:val="22"/>
        </w:rPr>
        <w:t>, operatorów sprzętu.</w:t>
      </w:r>
    </w:p>
    <w:p w14:paraId="77AC0D73" w14:textId="77777777" w:rsidR="001039CB" w:rsidRDefault="001039CB" w:rsidP="001039CB">
      <w:pPr>
        <w:pStyle w:val="pkt"/>
        <w:numPr>
          <w:ilvl w:val="0"/>
          <w:numId w:val="6"/>
        </w:numPr>
        <w:spacing w:before="0" w:after="0" w:line="360" w:lineRule="auto"/>
        <w:ind w:left="426" w:hanging="426"/>
        <w:rPr>
          <w:rFonts w:ascii="Calibri" w:hAnsi="Calibri" w:cs="Calibri"/>
          <w:sz w:val="22"/>
        </w:rPr>
      </w:pPr>
      <w:r>
        <w:rPr>
          <w:rFonts w:ascii="Calibri" w:hAnsi="Calibri" w:cs="Calibri"/>
          <w:sz w:val="22"/>
        </w:rPr>
        <w:t>Zamawiający nie określa dodatkowych wymagań związanych z zatrudnianiem osób, o których mowa w art. 96 ust. 2 pkt 2 ustawy PZP.</w:t>
      </w:r>
    </w:p>
    <w:p w14:paraId="1E8CFBBA" w14:textId="77777777" w:rsidR="001039CB" w:rsidRDefault="001039CB" w:rsidP="001039CB">
      <w:pPr>
        <w:pStyle w:val="pkt"/>
        <w:numPr>
          <w:ilvl w:val="0"/>
          <w:numId w:val="1"/>
        </w:numPr>
        <w:pBdr>
          <w:bottom w:val="double" w:sz="4" w:space="1" w:color="auto"/>
        </w:pBdr>
        <w:shd w:val="clear" w:color="auto" w:fill="DAEEF3"/>
        <w:spacing w:before="0" w:after="0" w:line="360" w:lineRule="auto"/>
        <w:ind w:left="284" w:hanging="284"/>
        <w:rPr>
          <w:rFonts w:ascii="Calibri" w:hAnsi="Calibri" w:cs="Calibri"/>
          <w:b/>
          <w:sz w:val="22"/>
        </w:rPr>
      </w:pPr>
      <w:r>
        <w:rPr>
          <w:rFonts w:ascii="Calibri" w:hAnsi="Calibri" w:cs="Calibri"/>
          <w:b/>
          <w:sz w:val="22"/>
        </w:rPr>
        <w:t>OPIS PRZEDMIOTU ZAMÓWIENIA</w:t>
      </w:r>
    </w:p>
    <w:p w14:paraId="0BD27446" w14:textId="0697DC7C" w:rsidR="0005467A" w:rsidRPr="0005467A" w:rsidRDefault="00AD7F81" w:rsidP="0005467A">
      <w:pPr>
        <w:pStyle w:val="Akapitzlist"/>
        <w:numPr>
          <w:ilvl w:val="3"/>
          <w:numId w:val="1"/>
        </w:numPr>
        <w:ind w:left="426" w:hanging="426"/>
        <w:rPr>
          <w:rFonts w:ascii="Calibri" w:hAnsi="Calibri" w:cs="Calibri"/>
          <w:b/>
          <w:sz w:val="22"/>
          <w:szCs w:val="22"/>
        </w:rPr>
      </w:pPr>
      <w:r w:rsidRPr="002278FF">
        <w:rPr>
          <w:rFonts w:ascii="Calibri" w:hAnsi="Calibri" w:cs="Calibri"/>
          <w:b/>
          <w:sz w:val="22"/>
          <w:szCs w:val="22"/>
        </w:rPr>
        <w:t>Przedmiotem zamówienia  jest</w:t>
      </w:r>
      <w:r w:rsidR="00902CEB" w:rsidRPr="002278FF">
        <w:rPr>
          <w:rFonts w:ascii="Calibri" w:hAnsi="Calibri" w:cs="Calibri"/>
          <w:b/>
          <w:sz w:val="22"/>
          <w:szCs w:val="22"/>
        </w:rPr>
        <w:t xml:space="preserve"> wykonanie robót budowlanych obejmujących budowę </w:t>
      </w:r>
      <w:r w:rsidR="00CC55FA" w:rsidRPr="000E3343">
        <w:rPr>
          <w:rFonts w:ascii="Calibri" w:hAnsi="Calibri" w:cs="Calibri"/>
          <w:b/>
          <w:sz w:val="22"/>
          <w:szCs w:val="22"/>
        </w:rPr>
        <w:t>oświetlenia ulicznego</w:t>
      </w:r>
      <w:r w:rsidR="000E3343" w:rsidRPr="000E3343">
        <w:rPr>
          <w:rFonts w:ascii="Calibri" w:hAnsi="Calibri" w:cs="Calibri"/>
          <w:b/>
          <w:sz w:val="22"/>
          <w:szCs w:val="22"/>
        </w:rPr>
        <w:t xml:space="preserve"> </w:t>
      </w:r>
      <w:r w:rsidR="000E3343" w:rsidRPr="000E3343">
        <w:rPr>
          <w:rFonts w:asciiTheme="minorHAnsi" w:eastAsia="Calibri" w:hAnsiTheme="minorHAnsi" w:cstheme="minorHAnsi"/>
          <w:b/>
          <w:sz w:val="22"/>
          <w:szCs w:val="22"/>
          <w:lang w:eastAsia="ar-SA"/>
        </w:rPr>
        <w:t>w msc. Chojniki, Antonie, Dobrołęka, Grabnik, Nakły, Nożewo, Olszewo- Borki, Stepna Michałki, Zabiele Piliki, Zabrodzie, Żebry Ostrowy I, Żebry Stara Wieś, Działyń, Żebry Perosy, gm. Olszewo-Borki</w:t>
      </w:r>
      <w:r w:rsidR="0005467A">
        <w:rPr>
          <w:rFonts w:asciiTheme="minorHAnsi" w:eastAsia="Calibri" w:hAnsiTheme="minorHAnsi" w:cstheme="minorHAnsi"/>
          <w:b/>
          <w:sz w:val="22"/>
          <w:szCs w:val="22"/>
          <w:lang w:eastAsia="ar-SA"/>
        </w:rPr>
        <w:t>:</w:t>
      </w:r>
    </w:p>
    <w:p w14:paraId="22014660" w14:textId="77777777" w:rsidR="0005467A" w:rsidRPr="0005467A" w:rsidRDefault="0005467A" w:rsidP="0005467A">
      <w:pPr>
        <w:pStyle w:val="Akapitzlist"/>
        <w:numPr>
          <w:ilvl w:val="0"/>
          <w:numId w:val="35"/>
        </w:numPr>
        <w:suppressAutoHyphens/>
        <w:ind w:left="284" w:right="-284" w:hanging="284"/>
        <w:contextualSpacing/>
        <w:jc w:val="both"/>
        <w:rPr>
          <w:rFonts w:asciiTheme="minorHAnsi" w:hAnsiTheme="minorHAnsi" w:cstheme="minorHAnsi"/>
          <w:b/>
          <w:sz w:val="16"/>
          <w:szCs w:val="16"/>
        </w:rPr>
      </w:pPr>
      <w:r w:rsidRPr="0005467A">
        <w:rPr>
          <w:rFonts w:asciiTheme="minorHAnsi" w:hAnsiTheme="minorHAnsi" w:cstheme="minorHAnsi"/>
          <w:b/>
          <w:sz w:val="16"/>
          <w:szCs w:val="16"/>
        </w:rPr>
        <w:t>Chojniki</w:t>
      </w:r>
    </w:p>
    <w:p w14:paraId="25F5A745" w14:textId="77777777" w:rsidR="0005467A" w:rsidRPr="0005467A" w:rsidRDefault="0005467A" w:rsidP="0005467A">
      <w:pPr>
        <w:pStyle w:val="Akapitzlist"/>
        <w:numPr>
          <w:ilvl w:val="0"/>
          <w:numId w:val="36"/>
        </w:numPr>
        <w:spacing w:after="120" w:line="256" w:lineRule="auto"/>
        <w:ind w:left="426" w:hanging="284"/>
        <w:contextualSpacing/>
        <w:jc w:val="both"/>
        <w:rPr>
          <w:rFonts w:asciiTheme="minorHAnsi" w:hAnsiTheme="minorHAnsi" w:cstheme="minorHAnsi"/>
          <w:bCs/>
          <w:sz w:val="16"/>
          <w:szCs w:val="16"/>
        </w:rPr>
      </w:pPr>
      <w:r w:rsidRPr="0005467A">
        <w:rPr>
          <w:rFonts w:asciiTheme="minorHAnsi" w:hAnsiTheme="minorHAnsi" w:cstheme="minorHAnsi"/>
          <w:bCs/>
          <w:sz w:val="16"/>
          <w:szCs w:val="16"/>
        </w:rPr>
        <w:t xml:space="preserve">montaż 1 słupa linii napowietrznej </w:t>
      </w:r>
      <w:proofErr w:type="spellStart"/>
      <w:r w:rsidRPr="0005467A">
        <w:rPr>
          <w:rFonts w:asciiTheme="minorHAnsi" w:hAnsiTheme="minorHAnsi" w:cstheme="minorHAnsi"/>
          <w:bCs/>
          <w:sz w:val="16"/>
          <w:szCs w:val="16"/>
        </w:rPr>
        <w:t>nN</w:t>
      </w:r>
      <w:proofErr w:type="spellEnd"/>
      <w:r w:rsidRPr="0005467A">
        <w:rPr>
          <w:rFonts w:asciiTheme="minorHAnsi" w:hAnsiTheme="minorHAnsi" w:cstheme="minorHAnsi"/>
          <w:bCs/>
          <w:sz w:val="16"/>
          <w:szCs w:val="16"/>
        </w:rPr>
        <w:t>,</w:t>
      </w:r>
    </w:p>
    <w:p w14:paraId="5C1EC61A" w14:textId="77777777" w:rsidR="0005467A" w:rsidRPr="0005467A" w:rsidRDefault="0005467A" w:rsidP="0005467A">
      <w:pPr>
        <w:pStyle w:val="Akapitzlist"/>
        <w:numPr>
          <w:ilvl w:val="0"/>
          <w:numId w:val="36"/>
        </w:numPr>
        <w:spacing w:after="120" w:line="256" w:lineRule="auto"/>
        <w:ind w:left="426" w:hanging="284"/>
        <w:contextualSpacing/>
        <w:jc w:val="both"/>
        <w:rPr>
          <w:rFonts w:asciiTheme="minorHAnsi" w:hAnsiTheme="minorHAnsi" w:cstheme="minorHAnsi"/>
          <w:bCs/>
          <w:sz w:val="16"/>
          <w:szCs w:val="16"/>
        </w:rPr>
      </w:pPr>
      <w:r w:rsidRPr="0005467A">
        <w:rPr>
          <w:rFonts w:asciiTheme="minorHAnsi" w:hAnsiTheme="minorHAnsi" w:cstheme="minorHAnsi"/>
          <w:bCs/>
          <w:sz w:val="16"/>
          <w:szCs w:val="16"/>
        </w:rPr>
        <w:t xml:space="preserve">podwieszenie </w:t>
      </w:r>
      <w:r w:rsidRPr="0005467A">
        <w:rPr>
          <w:rFonts w:asciiTheme="minorHAnsi" w:hAnsiTheme="minorHAnsi" w:cstheme="minorHAnsi"/>
          <w:sz w:val="16"/>
          <w:szCs w:val="16"/>
        </w:rPr>
        <w:t>przewodu aluminiowego izolowanego typu AsXSn2x25mm</w:t>
      </w:r>
      <w:r w:rsidRPr="0005467A">
        <w:rPr>
          <w:rFonts w:asciiTheme="minorHAnsi" w:hAnsiTheme="minorHAnsi" w:cstheme="minorHAnsi"/>
          <w:sz w:val="16"/>
          <w:szCs w:val="16"/>
          <w:vertAlign w:val="superscript"/>
        </w:rPr>
        <w:t>2</w:t>
      </w:r>
      <w:r w:rsidRPr="0005467A">
        <w:rPr>
          <w:rFonts w:asciiTheme="minorHAnsi" w:hAnsiTheme="minorHAnsi" w:cstheme="minorHAnsi"/>
          <w:sz w:val="16"/>
          <w:szCs w:val="16"/>
        </w:rPr>
        <w:t xml:space="preserve"> o długości ok. 39m na słupach linii napowietrznej </w:t>
      </w:r>
      <w:proofErr w:type="spellStart"/>
      <w:r w:rsidRPr="0005467A">
        <w:rPr>
          <w:rFonts w:asciiTheme="minorHAnsi" w:hAnsiTheme="minorHAnsi" w:cstheme="minorHAnsi"/>
          <w:sz w:val="16"/>
          <w:szCs w:val="16"/>
        </w:rPr>
        <w:t>nN</w:t>
      </w:r>
      <w:proofErr w:type="spellEnd"/>
      <w:r w:rsidRPr="0005467A">
        <w:rPr>
          <w:rFonts w:asciiTheme="minorHAnsi" w:hAnsiTheme="minorHAnsi" w:cstheme="minorHAnsi"/>
          <w:sz w:val="16"/>
          <w:szCs w:val="16"/>
        </w:rPr>
        <w:t>,</w:t>
      </w:r>
    </w:p>
    <w:p w14:paraId="23A2AA97" w14:textId="77777777" w:rsidR="0005467A" w:rsidRPr="0005467A" w:rsidRDefault="0005467A" w:rsidP="0005467A">
      <w:pPr>
        <w:pStyle w:val="Akapitzlist"/>
        <w:numPr>
          <w:ilvl w:val="0"/>
          <w:numId w:val="36"/>
        </w:numPr>
        <w:spacing w:line="257" w:lineRule="auto"/>
        <w:ind w:left="426" w:hanging="284"/>
        <w:jc w:val="both"/>
        <w:rPr>
          <w:rFonts w:asciiTheme="minorHAnsi" w:hAnsiTheme="minorHAnsi" w:cstheme="minorHAnsi"/>
          <w:bCs/>
          <w:sz w:val="16"/>
          <w:szCs w:val="16"/>
        </w:rPr>
      </w:pPr>
      <w:r w:rsidRPr="0005467A">
        <w:rPr>
          <w:rFonts w:asciiTheme="minorHAnsi" w:hAnsiTheme="minorHAnsi" w:cstheme="minorHAnsi"/>
          <w:sz w:val="16"/>
          <w:szCs w:val="16"/>
        </w:rPr>
        <w:t>na 1 słupie zamocować wysięgnik rurowy dł. 1,5m wraz z uchwytami oraz lampy oświetleniowe typu LED o mocy 39W i min. 5280lm.</w:t>
      </w:r>
    </w:p>
    <w:p w14:paraId="32771FD9" w14:textId="77777777" w:rsidR="0005467A" w:rsidRPr="0005467A" w:rsidRDefault="0005467A" w:rsidP="0005467A">
      <w:pPr>
        <w:pStyle w:val="rozdzia"/>
        <w:numPr>
          <w:ilvl w:val="0"/>
          <w:numId w:val="35"/>
        </w:numPr>
        <w:spacing w:before="0"/>
        <w:ind w:left="284" w:hanging="284"/>
        <w:rPr>
          <w:rFonts w:asciiTheme="minorHAnsi" w:hAnsiTheme="minorHAnsi" w:cstheme="minorHAnsi"/>
          <w:sz w:val="16"/>
          <w:szCs w:val="16"/>
        </w:rPr>
      </w:pPr>
      <w:r w:rsidRPr="0005467A">
        <w:rPr>
          <w:rFonts w:asciiTheme="minorHAnsi" w:hAnsiTheme="minorHAnsi" w:cstheme="minorHAnsi"/>
          <w:sz w:val="16"/>
          <w:szCs w:val="16"/>
        </w:rPr>
        <w:t>Żebry Perosy</w:t>
      </w:r>
    </w:p>
    <w:p w14:paraId="1F0D9C21" w14:textId="7566442F" w:rsidR="0005467A" w:rsidRPr="0005467A" w:rsidRDefault="0005467A" w:rsidP="0005467A">
      <w:pPr>
        <w:pStyle w:val="Akapitzlist"/>
        <w:numPr>
          <w:ilvl w:val="0"/>
          <w:numId w:val="38"/>
        </w:numPr>
        <w:spacing w:after="120" w:line="256" w:lineRule="auto"/>
        <w:ind w:left="426" w:hanging="284"/>
        <w:contextualSpacing/>
        <w:jc w:val="both"/>
        <w:rPr>
          <w:rFonts w:asciiTheme="minorHAnsi" w:hAnsiTheme="minorHAnsi" w:cstheme="minorHAnsi"/>
          <w:bCs/>
          <w:sz w:val="16"/>
          <w:szCs w:val="16"/>
        </w:rPr>
      </w:pPr>
      <w:r w:rsidRPr="0005467A">
        <w:rPr>
          <w:rFonts w:asciiTheme="minorHAnsi" w:hAnsiTheme="minorHAnsi" w:cstheme="minorHAnsi"/>
          <w:bCs/>
          <w:sz w:val="16"/>
          <w:szCs w:val="16"/>
        </w:rPr>
        <w:t xml:space="preserve">podwieszenie </w:t>
      </w:r>
      <w:r w:rsidRPr="0005467A">
        <w:rPr>
          <w:rFonts w:asciiTheme="minorHAnsi" w:hAnsiTheme="minorHAnsi" w:cstheme="minorHAnsi"/>
          <w:sz w:val="16"/>
          <w:szCs w:val="16"/>
        </w:rPr>
        <w:t>przewodu aluminiowego izolowanego typu AsXSn2x25mm</w:t>
      </w:r>
      <w:r w:rsidRPr="0005467A">
        <w:rPr>
          <w:rFonts w:asciiTheme="minorHAnsi" w:hAnsiTheme="minorHAnsi" w:cstheme="minorHAnsi"/>
          <w:sz w:val="16"/>
          <w:szCs w:val="16"/>
          <w:vertAlign w:val="superscript"/>
        </w:rPr>
        <w:t>2</w:t>
      </w:r>
      <w:r w:rsidRPr="0005467A">
        <w:rPr>
          <w:rFonts w:asciiTheme="minorHAnsi" w:hAnsiTheme="minorHAnsi" w:cstheme="minorHAnsi"/>
          <w:sz w:val="16"/>
          <w:szCs w:val="16"/>
        </w:rPr>
        <w:t xml:space="preserve"> o długości ok. </w:t>
      </w:r>
      <w:r w:rsidR="00BE53AF">
        <w:rPr>
          <w:rFonts w:asciiTheme="minorHAnsi" w:hAnsiTheme="minorHAnsi" w:cstheme="minorHAnsi"/>
          <w:sz w:val="16"/>
          <w:szCs w:val="16"/>
        </w:rPr>
        <w:t>271</w:t>
      </w:r>
      <w:r w:rsidRPr="0005467A">
        <w:rPr>
          <w:rFonts w:asciiTheme="minorHAnsi" w:hAnsiTheme="minorHAnsi" w:cstheme="minorHAnsi"/>
          <w:sz w:val="16"/>
          <w:szCs w:val="16"/>
        </w:rPr>
        <w:t xml:space="preserve">m na słupach linii napowietrznej </w:t>
      </w:r>
      <w:proofErr w:type="spellStart"/>
      <w:r w:rsidRPr="0005467A">
        <w:rPr>
          <w:rFonts w:asciiTheme="minorHAnsi" w:hAnsiTheme="minorHAnsi" w:cstheme="minorHAnsi"/>
          <w:sz w:val="16"/>
          <w:szCs w:val="16"/>
        </w:rPr>
        <w:t>nN</w:t>
      </w:r>
      <w:proofErr w:type="spellEnd"/>
      <w:r w:rsidRPr="0005467A">
        <w:rPr>
          <w:rFonts w:asciiTheme="minorHAnsi" w:hAnsiTheme="minorHAnsi" w:cstheme="minorHAnsi"/>
          <w:bCs/>
          <w:sz w:val="16"/>
          <w:szCs w:val="16"/>
        </w:rPr>
        <w:t>,</w:t>
      </w:r>
    </w:p>
    <w:p w14:paraId="682B5EB9" w14:textId="54FF52D9" w:rsidR="0005467A" w:rsidRPr="0005467A" w:rsidRDefault="0005467A" w:rsidP="0005467A">
      <w:pPr>
        <w:pStyle w:val="Akapitzlist"/>
        <w:numPr>
          <w:ilvl w:val="0"/>
          <w:numId w:val="38"/>
        </w:numPr>
        <w:spacing w:line="257" w:lineRule="auto"/>
        <w:ind w:left="426" w:hanging="284"/>
        <w:jc w:val="both"/>
        <w:rPr>
          <w:rFonts w:asciiTheme="minorHAnsi" w:hAnsiTheme="minorHAnsi" w:cstheme="minorHAnsi"/>
          <w:bCs/>
          <w:sz w:val="16"/>
          <w:szCs w:val="16"/>
        </w:rPr>
      </w:pPr>
      <w:r w:rsidRPr="0005467A">
        <w:rPr>
          <w:rFonts w:asciiTheme="minorHAnsi" w:hAnsiTheme="minorHAnsi" w:cstheme="minorHAnsi"/>
          <w:sz w:val="16"/>
          <w:szCs w:val="16"/>
        </w:rPr>
        <w:t xml:space="preserve">na </w:t>
      </w:r>
      <w:r w:rsidR="00BE53AF">
        <w:rPr>
          <w:rFonts w:asciiTheme="minorHAnsi" w:hAnsiTheme="minorHAnsi" w:cstheme="minorHAnsi"/>
          <w:sz w:val="16"/>
          <w:szCs w:val="16"/>
        </w:rPr>
        <w:t>3</w:t>
      </w:r>
      <w:r w:rsidRPr="0005467A">
        <w:rPr>
          <w:rFonts w:asciiTheme="minorHAnsi" w:hAnsiTheme="minorHAnsi" w:cstheme="minorHAnsi"/>
          <w:sz w:val="16"/>
          <w:szCs w:val="16"/>
        </w:rPr>
        <w:t xml:space="preserve"> słupach zamocować wysięgniki rurowe dł. 1,5m wraz z uchwytami oraz lampy oświetleniowe typu LED o mocy 39W i min. 5280lm.</w:t>
      </w:r>
    </w:p>
    <w:p w14:paraId="62DDDD03" w14:textId="77777777" w:rsidR="0005467A" w:rsidRPr="0005467A" w:rsidRDefault="0005467A" w:rsidP="0005467A">
      <w:pPr>
        <w:pStyle w:val="Akapitzlist"/>
        <w:numPr>
          <w:ilvl w:val="0"/>
          <w:numId w:val="38"/>
        </w:numPr>
        <w:spacing w:line="257" w:lineRule="auto"/>
        <w:ind w:left="426" w:hanging="284"/>
        <w:jc w:val="both"/>
        <w:rPr>
          <w:rFonts w:asciiTheme="minorHAnsi" w:hAnsiTheme="minorHAnsi" w:cstheme="minorHAnsi"/>
          <w:bCs/>
          <w:sz w:val="16"/>
          <w:szCs w:val="16"/>
        </w:rPr>
      </w:pPr>
      <w:r w:rsidRPr="0005467A">
        <w:rPr>
          <w:rFonts w:asciiTheme="minorHAnsi" w:hAnsiTheme="minorHAnsi" w:cstheme="minorHAnsi"/>
          <w:sz w:val="16"/>
          <w:szCs w:val="16"/>
        </w:rPr>
        <w:t>budowa szafki złączowo- pomiarowo- sterowniczej z osprzętem.</w:t>
      </w:r>
    </w:p>
    <w:p w14:paraId="747494F4" w14:textId="77777777" w:rsidR="0005467A" w:rsidRPr="0005467A" w:rsidRDefault="0005467A" w:rsidP="0005467A">
      <w:pPr>
        <w:pStyle w:val="Akapitzlist"/>
        <w:numPr>
          <w:ilvl w:val="0"/>
          <w:numId w:val="35"/>
        </w:numPr>
        <w:spacing w:line="257" w:lineRule="auto"/>
        <w:ind w:left="284" w:hanging="284"/>
        <w:jc w:val="both"/>
        <w:rPr>
          <w:rFonts w:asciiTheme="minorHAnsi" w:hAnsiTheme="minorHAnsi" w:cstheme="minorHAnsi"/>
          <w:b/>
          <w:bCs/>
          <w:sz w:val="16"/>
          <w:szCs w:val="16"/>
        </w:rPr>
      </w:pPr>
      <w:r w:rsidRPr="0005467A">
        <w:rPr>
          <w:rFonts w:asciiTheme="minorHAnsi" w:hAnsiTheme="minorHAnsi" w:cstheme="minorHAnsi"/>
          <w:b/>
          <w:bCs/>
          <w:sz w:val="16"/>
          <w:szCs w:val="16"/>
        </w:rPr>
        <w:t>Olszewo- Borki ul. C. K. Norwida</w:t>
      </w:r>
    </w:p>
    <w:p w14:paraId="37833ED1" w14:textId="77777777" w:rsidR="0005467A" w:rsidRPr="0005467A" w:rsidRDefault="0005467A" w:rsidP="0005467A">
      <w:pPr>
        <w:pStyle w:val="podrozdzia"/>
        <w:numPr>
          <w:ilvl w:val="1"/>
          <w:numId w:val="35"/>
        </w:numPr>
        <w:spacing w:before="0"/>
        <w:ind w:left="426" w:hanging="284"/>
        <w:rPr>
          <w:rFonts w:asciiTheme="minorHAnsi" w:hAnsiTheme="minorHAnsi" w:cstheme="minorHAnsi"/>
          <w:b w:val="0"/>
          <w:bCs/>
          <w:sz w:val="16"/>
          <w:szCs w:val="16"/>
        </w:rPr>
      </w:pPr>
      <w:r w:rsidRPr="0005467A">
        <w:rPr>
          <w:rFonts w:asciiTheme="minorHAnsi" w:hAnsiTheme="minorHAnsi" w:cstheme="minorHAnsi"/>
          <w:b w:val="0"/>
          <w:bCs/>
          <w:sz w:val="16"/>
          <w:szCs w:val="16"/>
        </w:rPr>
        <w:t xml:space="preserve">podwieszenie przewodu aluminiowego izolowanego typu AsXSn2x25mm2 o długości ok. 122m na słupach linii napowietrznej </w:t>
      </w:r>
      <w:proofErr w:type="spellStart"/>
      <w:r w:rsidRPr="0005467A">
        <w:rPr>
          <w:rFonts w:asciiTheme="minorHAnsi" w:hAnsiTheme="minorHAnsi" w:cstheme="minorHAnsi"/>
          <w:b w:val="0"/>
          <w:bCs/>
          <w:sz w:val="16"/>
          <w:szCs w:val="16"/>
        </w:rPr>
        <w:t>nN</w:t>
      </w:r>
      <w:proofErr w:type="spellEnd"/>
      <w:r w:rsidRPr="0005467A">
        <w:rPr>
          <w:rFonts w:asciiTheme="minorHAnsi" w:hAnsiTheme="minorHAnsi" w:cstheme="minorHAnsi"/>
          <w:b w:val="0"/>
          <w:bCs/>
          <w:sz w:val="16"/>
          <w:szCs w:val="16"/>
        </w:rPr>
        <w:t>,</w:t>
      </w:r>
    </w:p>
    <w:p w14:paraId="410D9A3D" w14:textId="77777777" w:rsidR="0005467A" w:rsidRPr="0005467A" w:rsidRDefault="0005467A" w:rsidP="0005467A">
      <w:pPr>
        <w:pStyle w:val="Akapitzlist"/>
        <w:numPr>
          <w:ilvl w:val="1"/>
          <w:numId w:val="35"/>
        </w:numPr>
        <w:spacing w:line="257" w:lineRule="auto"/>
        <w:ind w:left="426" w:hanging="284"/>
        <w:jc w:val="both"/>
        <w:rPr>
          <w:rFonts w:asciiTheme="minorHAnsi" w:hAnsiTheme="minorHAnsi" w:cstheme="minorHAnsi"/>
          <w:b/>
          <w:bCs/>
          <w:sz w:val="16"/>
          <w:szCs w:val="16"/>
        </w:rPr>
      </w:pPr>
      <w:r w:rsidRPr="0005467A">
        <w:rPr>
          <w:rFonts w:asciiTheme="minorHAnsi" w:hAnsiTheme="minorHAnsi" w:cstheme="minorHAnsi"/>
          <w:bCs/>
          <w:sz w:val="16"/>
          <w:szCs w:val="16"/>
        </w:rPr>
        <w:t>na 2 słupach zamocować wysięgniki rurowe dł. 1,5m wraz z uchwytami oraz lampy oświetleniowe typu LED o  mocy 39W i min. 5280lm</w:t>
      </w:r>
    </w:p>
    <w:p w14:paraId="41E2E67C" w14:textId="77777777" w:rsidR="0005467A" w:rsidRPr="0005467A" w:rsidRDefault="0005467A" w:rsidP="0005467A">
      <w:pPr>
        <w:pStyle w:val="Akapitzlist"/>
        <w:numPr>
          <w:ilvl w:val="0"/>
          <w:numId w:val="35"/>
        </w:numPr>
        <w:spacing w:line="257" w:lineRule="auto"/>
        <w:ind w:left="284" w:hanging="284"/>
        <w:jc w:val="both"/>
        <w:rPr>
          <w:rFonts w:asciiTheme="minorHAnsi" w:hAnsiTheme="minorHAnsi" w:cstheme="minorHAnsi"/>
          <w:b/>
          <w:bCs/>
          <w:sz w:val="16"/>
          <w:szCs w:val="16"/>
        </w:rPr>
      </w:pPr>
      <w:r w:rsidRPr="0005467A">
        <w:rPr>
          <w:rFonts w:asciiTheme="minorHAnsi" w:hAnsiTheme="minorHAnsi" w:cstheme="minorHAnsi"/>
          <w:b/>
          <w:bCs/>
          <w:sz w:val="16"/>
          <w:szCs w:val="16"/>
        </w:rPr>
        <w:t>Dobrołęka</w:t>
      </w:r>
    </w:p>
    <w:p w14:paraId="38B0F219" w14:textId="77777777" w:rsidR="0005467A" w:rsidRPr="0005467A" w:rsidRDefault="0005467A" w:rsidP="0005467A">
      <w:pPr>
        <w:pStyle w:val="podrozdzia"/>
        <w:spacing w:before="0"/>
        <w:ind w:left="426" w:hanging="284"/>
        <w:rPr>
          <w:rFonts w:asciiTheme="minorHAnsi" w:hAnsiTheme="minorHAnsi" w:cstheme="minorHAnsi"/>
          <w:b w:val="0"/>
          <w:bCs/>
          <w:sz w:val="16"/>
          <w:szCs w:val="16"/>
        </w:rPr>
      </w:pPr>
      <w:r w:rsidRPr="0005467A">
        <w:rPr>
          <w:rFonts w:asciiTheme="minorHAnsi" w:hAnsiTheme="minorHAnsi" w:cstheme="minorHAnsi"/>
          <w:b w:val="0"/>
          <w:bCs/>
          <w:sz w:val="16"/>
          <w:szCs w:val="16"/>
        </w:rPr>
        <w:t xml:space="preserve">podwieszenie przewodu aluminiowego izolowanego typu AsXSn2x25mm2 o długości ok. 109m na słupach linii napowietrznej </w:t>
      </w:r>
      <w:proofErr w:type="spellStart"/>
      <w:r w:rsidRPr="0005467A">
        <w:rPr>
          <w:rFonts w:asciiTheme="minorHAnsi" w:hAnsiTheme="minorHAnsi" w:cstheme="minorHAnsi"/>
          <w:b w:val="0"/>
          <w:bCs/>
          <w:sz w:val="16"/>
          <w:szCs w:val="16"/>
        </w:rPr>
        <w:t>nN</w:t>
      </w:r>
      <w:proofErr w:type="spellEnd"/>
      <w:r w:rsidRPr="0005467A">
        <w:rPr>
          <w:rFonts w:asciiTheme="minorHAnsi" w:hAnsiTheme="minorHAnsi" w:cstheme="minorHAnsi"/>
          <w:b w:val="0"/>
          <w:bCs/>
          <w:sz w:val="16"/>
          <w:szCs w:val="16"/>
        </w:rPr>
        <w:t>,</w:t>
      </w:r>
    </w:p>
    <w:p w14:paraId="774474C2" w14:textId="77777777" w:rsidR="0005467A" w:rsidRPr="0005467A" w:rsidRDefault="0005467A" w:rsidP="0005467A">
      <w:pPr>
        <w:pStyle w:val="podrozdzia"/>
        <w:spacing w:before="0"/>
        <w:ind w:left="426" w:hanging="284"/>
        <w:rPr>
          <w:rFonts w:asciiTheme="minorHAnsi" w:hAnsiTheme="minorHAnsi" w:cstheme="minorHAnsi"/>
          <w:b w:val="0"/>
          <w:bCs/>
          <w:sz w:val="16"/>
          <w:szCs w:val="16"/>
        </w:rPr>
      </w:pPr>
      <w:r w:rsidRPr="0005467A">
        <w:rPr>
          <w:rFonts w:asciiTheme="minorHAnsi" w:hAnsiTheme="minorHAnsi" w:cstheme="minorHAnsi"/>
          <w:b w:val="0"/>
          <w:bCs/>
          <w:sz w:val="16"/>
          <w:szCs w:val="16"/>
        </w:rPr>
        <w:t>na 1 słupie zamocować wysięgnik rurowe dł. 1,5m wraz z uchwytami oraz lampy oświetleniowe typu LED  mocy 39W i min. 5280lm,</w:t>
      </w:r>
    </w:p>
    <w:p w14:paraId="184021DA" w14:textId="77777777" w:rsidR="0005467A" w:rsidRPr="0005467A" w:rsidRDefault="0005467A" w:rsidP="0005467A">
      <w:pPr>
        <w:pStyle w:val="podrozdzia"/>
        <w:spacing w:before="0"/>
        <w:ind w:left="426" w:hanging="284"/>
        <w:rPr>
          <w:rFonts w:asciiTheme="minorHAnsi" w:hAnsiTheme="minorHAnsi" w:cstheme="minorHAnsi"/>
          <w:b w:val="0"/>
          <w:bCs/>
          <w:sz w:val="16"/>
          <w:szCs w:val="16"/>
        </w:rPr>
      </w:pPr>
      <w:r w:rsidRPr="0005467A">
        <w:rPr>
          <w:rFonts w:asciiTheme="minorHAnsi" w:hAnsiTheme="minorHAnsi" w:cstheme="minorHAnsi"/>
          <w:b w:val="0"/>
          <w:bCs/>
          <w:sz w:val="16"/>
          <w:szCs w:val="16"/>
        </w:rPr>
        <w:t xml:space="preserve">montaż 2 słupów linii napowietrznej </w:t>
      </w:r>
      <w:proofErr w:type="spellStart"/>
      <w:r w:rsidRPr="0005467A">
        <w:rPr>
          <w:rFonts w:asciiTheme="minorHAnsi" w:hAnsiTheme="minorHAnsi" w:cstheme="minorHAnsi"/>
          <w:b w:val="0"/>
          <w:bCs/>
          <w:sz w:val="16"/>
          <w:szCs w:val="16"/>
        </w:rPr>
        <w:t>nN</w:t>
      </w:r>
      <w:proofErr w:type="spellEnd"/>
    </w:p>
    <w:p w14:paraId="6F5F66E8" w14:textId="77777777" w:rsidR="0005467A" w:rsidRPr="0005467A" w:rsidRDefault="0005467A" w:rsidP="0005467A">
      <w:pPr>
        <w:pStyle w:val="podrozdzia"/>
        <w:numPr>
          <w:ilvl w:val="0"/>
          <w:numId w:val="0"/>
        </w:numPr>
        <w:spacing w:before="0"/>
        <w:ind w:left="426"/>
        <w:rPr>
          <w:rFonts w:asciiTheme="minorHAnsi" w:hAnsiTheme="minorHAnsi" w:cstheme="minorHAnsi"/>
          <w:b w:val="0"/>
          <w:bCs/>
          <w:sz w:val="16"/>
          <w:szCs w:val="16"/>
        </w:rPr>
      </w:pPr>
    </w:p>
    <w:p w14:paraId="39FBD3C2" w14:textId="77777777" w:rsidR="0005467A" w:rsidRPr="0005467A" w:rsidRDefault="0005467A" w:rsidP="0005467A">
      <w:pPr>
        <w:pStyle w:val="rozdzia"/>
        <w:numPr>
          <w:ilvl w:val="0"/>
          <w:numId w:val="35"/>
        </w:numPr>
        <w:ind w:left="284" w:hanging="218"/>
        <w:rPr>
          <w:rFonts w:asciiTheme="minorHAnsi" w:hAnsiTheme="minorHAnsi" w:cstheme="minorHAnsi"/>
          <w:bCs/>
          <w:sz w:val="16"/>
          <w:szCs w:val="16"/>
        </w:rPr>
      </w:pPr>
      <w:r w:rsidRPr="0005467A">
        <w:rPr>
          <w:rFonts w:asciiTheme="minorHAnsi" w:hAnsiTheme="minorHAnsi" w:cstheme="minorHAnsi"/>
          <w:bCs/>
          <w:sz w:val="16"/>
          <w:szCs w:val="16"/>
        </w:rPr>
        <w:t>Działyń</w:t>
      </w:r>
    </w:p>
    <w:p w14:paraId="0CF78E86" w14:textId="77777777" w:rsidR="0005467A" w:rsidRPr="0005467A" w:rsidRDefault="0005467A" w:rsidP="0005467A">
      <w:pPr>
        <w:pStyle w:val="podrozdzia"/>
        <w:numPr>
          <w:ilvl w:val="1"/>
          <w:numId w:val="35"/>
        </w:numPr>
        <w:spacing w:before="0"/>
        <w:ind w:left="426" w:hanging="284"/>
        <w:rPr>
          <w:rFonts w:asciiTheme="minorHAnsi" w:hAnsiTheme="minorHAnsi" w:cstheme="minorHAnsi"/>
          <w:b w:val="0"/>
          <w:bCs/>
          <w:sz w:val="16"/>
          <w:szCs w:val="16"/>
        </w:rPr>
      </w:pPr>
      <w:r w:rsidRPr="0005467A">
        <w:rPr>
          <w:rFonts w:asciiTheme="minorHAnsi" w:hAnsiTheme="minorHAnsi" w:cstheme="minorHAnsi"/>
          <w:b w:val="0"/>
          <w:bCs/>
          <w:sz w:val="16"/>
          <w:szCs w:val="16"/>
        </w:rPr>
        <w:t xml:space="preserve">montaż 1 słupa linii napowietrznej </w:t>
      </w:r>
      <w:proofErr w:type="spellStart"/>
      <w:r w:rsidRPr="0005467A">
        <w:rPr>
          <w:rFonts w:asciiTheme="minorHAnsi" w:hAnsiTheme="minorHAnsi" w:cstheme="minorHAnsi"/>
          <w:b w:val="0"/>
          <w:bCs/>
          <w:sz w:val="16"/>
          <w:szCs w:val="16"/>
        </w:rPr>
        <w:t>nN</w:t>
      </w:r>
      <w:proofErr w:type="spellEnd"/>
    </w:p>
    <w:p w14:paraId="10236461" w14:textId="77777777" w:rsidR="0005467A" w:rsidRPr="0005467A" w:rsidRDefault="0005467A" w:rsidP="0005467A">
      <w:pPr>
        <w:pStyle w:val="podrozdzia"/>
        <w:numPr>
          <w:ilvl w:val="1"/>
          <w:numId w:val="35"/>
        </w:numPr>
        <w:spacing w:before="0"/>
        <w:ind w:left="426" w:hanging="284"/>
        <w:rPr>
          <w:rFonts w:asciiTheme="minorHAnsi" w:hAnsiTheme="minorHAnsi" w:cstheme="minorHAnsi"/>
          <w:b w:val="0"/>
          <w:bCs/>
          <w:sz w:val="16"/>
          <w:szCs w:val="16"/>
        </w:rPr>
      </w:pPr>
      <w:r w:rsidRPr="0005467A">
        <w:rPr>
          <w:rFonts w:asciiTheme="minorHAnsi" w:hAnsiTheme="minorHAnsi" w:cstheme="minorHAnsi"/>
          <w:b w:val="0"/>
          <w:bCs/>
          <w:sz w:val="16"/>
          <w:szCs w:val="16"/>
        </w:rPr>
        <w:t xml:space="preserve">podwieszenie przewodu aluminiowego izolowanego typu AsXSn2x25mm2 o długości ok. 298m na słupach linii napowietrznej </w:t>
      </w:r>
      <w:proofErr w:type="spellStart"/>
      <w:r w:rsidRPr="0005467A">
        <w:rPr>
          <w:rFonts w:asciiTheme="minorHAnsi" w:hAnsiTheme="minorHAnsi" w:cstheme="minorHAnsi"/>
          <w:b w:val="0"/>
          <w:bCs/>
          <w:sz w:val="16"/>
          <w:szCs w:val="16"/>
        </w:rPr>
        <w:t>nN</w:t>
      </w:r>
      <w:proofErr w:type="spellEnd"/>
      <w:r w:rsidRPr="0005467A">
        <w:rPr>
          <w:rFonts w:asciiTheme="minorHAnsi" w:hAnsiTheme="minorHAnsi" w:cstheme="minorHAnsi"/>
          <w:b w:val="0"/>
          <w:bCs/>
          <w:sz w:val="16"/>
          <w:szCs w:val="16"/>
        </w:rPr>
        <w:t>,</w:t>
      </w:r>
    </w:p>
    <w:p w14:paraId="38CE8B78" w14:textId="77777777" w:rsidR="0005467A" w:rsidRPr="0005467A" w:rsidRDefault="0005467A" w:rsidP="0005467A">
      <w:pPr>
        <w:pStyle w:val="podrozdzia"/>
        <w:numPr>
          <w:ilvl w:val="1"/>
          <w:numId w:val="35"/>
        </w:numPr>
        <w:spacing w:before="0"/>
        <w:ind w:left="426" w:hanging="284"/>
        <w:rPr>
          <w:rFonts w:asciiTheme="minorHAnsi" w:hAnsiTheme="minorHAnsi" w:cstheme="minorHAnsi"/>
          <w:b w:val="0"/>
          <w:bCs/>
          <w:sz w:val="16"/>
          <w:szCs w:val="16"/>
        </w:rPr>
      </w:pPr>
      <w:r w:rsidRPr="0005467A">
        <w:rPr>
          <w:rFonts w:asciiTheme="minorHAnsi" w:hAnsiTheme="minorHAnsi" w:cstheme="minorHAnsi"/>
          <w:b w:val="0"/>
          <w:bCs/>
          <w:sz w:val="16"/>
          <w:szCs w:val="16"/>
        </w:rPr>
        <w:t>na 5 słupach zamocować wysięgniki rurowe dł. 1,5m wraz z uchwytami oraz lampy oświetleniowe typu LED o mocy 39W i min. 5280lm,</w:t>
      </w:r>
    </w:p>
    <w:p w14:paraId="66C95734" w14:textId="77777777" w:rsidR="0005467A" w:rsidRPr="0005467A" w:rsidRDefault="0005467A" w:rsidP="0005467A">
      <w:pPr>
        <w:pStyle w:val="podrozdzia"/>
        <w:numPr>
          <w:ilvl w:val="1"/>
          <w:numId w:val="35"/>
        </w:numPr>
        <w:spacing w:before="0"/>
        <w:ind w:left="426" w:hanging="284"/>
        <w:rPr>
          <w:rFonts w:asciiTheme="minorHAnsi" w:hAnsiTheme="minorHAnsi" w:cstheme="minorHAnsi"/>
          <w:b w:val="0"/>
          <w:bCs/>
          <w:sz w:val="16"/>
          <w:szCs w:val="16"/>
        </w:rPr>
      </w:pPr>
      <w:r w:rsidRPr="0005467A">
        <w:rPr>
          <w:rFonts w:asciiTheme="minorHAnsi" w:hAnsiTheme="minorHAnsi" w:cstheme="minorHAnsi"/>
          <w:b w:val="0"/>
          <w:sz w:val="16"/>
          <w:szCs w:val="16"/>
        </w:rPr>
        <w:t>budowa szafki- złączowo- sterowniczej z osprzętem</w:t>
      </w:r>
    </w:p>
    <w:p w14:paraId="55235336" w14:textId="77777777" w:rsidR="0005467A" w:rsidRPr="0005467A" w:rsidRDefault="0005467A" w:rsidP="0005467A">
      <w:pPr>
        <w:pStyle w:val="rozdzia"/>
        <w:numPr>
          <w:ilvl w:val="0"/>
          <w:numId w:val="35"/>
        </w:numPr>
        <w:spacing w:before="0"/>
        <w:ind w:left="284" w:hanging="284"/>
        <w:rPr>
          <w:rFonts w:asciiTheme="minorHAnsi" w:hAnsiTheme="minorHAnsi" w:cstheme="minorHAnsi"/>
          <w:b w:val="0"/>
          <w:sz w:val="16"/>
          <w:szCs w:val="16"/>
        </w:rPr>
      </w:pPr>
      <w:r w:rsidRPr="0005467A">
        <w:rPr>
          <w:rFonts w:asciiTheme="minorHAnsi" w:hAnsiTheme="minorHAnsi" w:cstheme="minorHAnsi"/>
          <w:sz w:val="16"/>
          <w:szCs w:val="16"/>
        </w:rPr>
        <w:t xml:space="preserve">Grabnik  </w:t>
      </w:r>
    </w:p>
    <w:p w14:paraId="473C18FB" w14:textId="77777777" w:rsidR="0005467A" w:rsidRPr="0005467A" w:rsidRDefault="0005467A" w:rsidP="0005467A">
      <w:pPr>
        <w:pStyle w:val="Akapitzlist"/>
        <w:numPr>
          <w:ilvl w:val="0"/>
          <w:numId w:val="37"/>
        </w:numPr>
        <w:spacing w:after="120" w:line="256" w:lineRule="auto"/>
        <w:ind w:left="426" w:hanging="284"/>
        <w:contextualSpacing/>
        <w:jc w:val="both"/>
        <w:rPr>
          <w:rFonts w:asciiTheme="minorHAnsi" w:hAnsiTheme="minorHAnsi" w:cstheme="minorHAnsi"/>
          <w:bCs/>
          <w:sz w:val="16"/>
          <w:szCs w:val="16"/>
        </w:rPr>
      </w:pPr>
      <w:r w:rsidRPr="0005467A">
        <w:rPr>
          <w:rFonts w:asciiTheme="minorHAnsi" w:hAnsiTheme="minorHAnsi" w:cstheme="minorHAnsi"/>
          <w:bCs/>
          <w:sz w:val="16"/>
          <w:szCs w:val="16"/>
        </w:rPr>
        <w:t xml:space="preserve">montaż 1 słupa linii napowietrznej </w:t>
      </w:r>
      <w:proofErr w:type="spellStart"/>
      <w:r w:rsidRPr="0005467A">
        <w:rPr>
          <w:rFonts w:asciiTheme="minorHAnsi" w:hAnsiTheme="minorHAnsi" w:cstheme="minorHAnsi"/>
          <w:bCs/>
          <w:sz w:val="16"/>
          <w:szCs w:val="16"/>
        </w:rPr>
        <w:t>nN</w:t>
      </w:r>
      <w:proofErr w:type="spellEnd"/>
      <w:r w:rsidRPr="0005467A">
        <w:rPr>
          <w:rFonts w:asciiTheme="minorHAnsi" w:hAnsiTheme="minorHAnsi" w:cstheme="minorHAnsi"/>
          <w:bCs/>
          <w:sz w:val="16"/>
          <w:szCs w:val="16"/>
        </w:rPr>
        <w:t>,</w:t>
      </w:r>
    </w:p>
    <w:p w14:paraId="67973145" w14:textId="77777777" w:rsidR="0005467A" w:rsidRPr="0005467A" w:rsidRDefault="0005467A" w:rsidP="0005467A">
      <w:pPr>
        <w:pStyle w:val="Akapitzlist"/>
        <w:numPr>
          <w:ilvl w:val="0"/>
          <w:numId w:val="37"/>
        </w:numPr>
        <w:spacing w:after="120" w:line="256" w:lineRule="auto"/>
        <w:ind w:left="426" w:hanging="284"/>
        <w:contextualSpacing/>
        <w:jc w:val="both"/>
        <w:rPr>
          <w:rFonts w:asciiTheme="minorHAnsi" w:hAnsiTheme="minorHAnsi" w:cstheme="minorHAnsi"/>
          <w:bCs/>
          <w:sz w:val="16"/>
          <w:szCs w:val="16"/>
        </w:rPr>
      </w:pPr>
      <w:r w:rsidRPr="0005467A">
        <w:rPr>
          <w:rFonts w:asciiTheme="minorHAnsi" w:hAnsiTheme="minorHAnsi" w:cstheme="minorHAnsi"/>
          <w:bCs/>
          <w:sz w:val="16"/>
          <w:szCs w:val="16"/>
        </w:rPr>
        <w:t xml:space="preserve">podwieszenie </w:t>
      </w:r>
      <w:r w:rsidRPr="0005467A">
        <w:rPr>
          <w:rFonts w:asciiTheme="minorHAnsi" w:hAnsiTheme="minorHAnsi" w:cstheme="minorHAnsi"/>
          <w:sz w:val="16"/>
          <w:szCs w:val="16"/>
        </w:rPr>
        <w:t>przewodu aluminiowego izolowanego typu AsXSn2x25mm</w:t>
      </w:r>
      <w:r w:rsidRPr="0005467A">
        <w:rPr>
          <w:rFonts w:asciiTheme="minorHAnsi" w:hAnsiTheme="minorHAnsi" w:cstheme="minorHAnsi"/>
          <w:sz w:val="16"/>
          <w:szCs w:val="16"/>
          <w:vertAlign w:val="superscript"/>
        </w:rPr>
        <w:t>2</w:t>
      </w:r>
      <w:r w:rsidRPr="0005467A">
        <w:rPr>
          <w:rFonts w:asciiTheme="minorHAnsi" w:hAnsiTheme="minorHAnsi" w:cstheme="minorHAnsi"/>
          <w:sz w:val="16"/>
          <w:szCs w:val="16"/>
        </w:rPr>
        <w:t xml:space="preserve"> o długości ok. 38m na słupach linii napowietrznej </w:t>
      </w:r>
      <w:proofErr w:type="spellStart"/>
      <w:r w:rsidRPr="0005467A">
        <w:rPr>
          <w:rFonts w:asciiTheme="minorHAnsi" w:hAnsiTheme="minorHAnsi" w:cstheme="minorHAnsi"/>
          <w:sz w:val="16"/>
          <w:szCs w:val="16"/>
        </w:rPr>
        <w:t>nN</w:t>
      </w:r>
      <w:proofErr w:type="spellEnd"/>
      <w:r w:rsidRPr="0005467A">
        <w:rPr>
          <w:rFonts w:asciiTheme="minorHAnsi" w:hAnsiTheme="minorHAnsi" w:cstheme="minorHAnsi"/>
          <w:sz w:val="16"/>
          <w:szCs w:val="16"/>
        </w:rPr>
        <w:t>,</w:t>
      </w:r>
    </w:p>
    <w:p w14:paraId="2E4A06F9" w14:textId="77777777" w:rsidR="0005467A" w:rsidRPr="0005467A" w:rsidRDefault="0005467A" w:rsidP="0005467A">
      <w:pPr>
        <w:pStyle w:val="Akapitzlist"/>
        <w:numPr>
          <w:ilvl w:val="0"/>
          <w:numId w:val="37"/>
        </w:numPr>
        <w:ind w:left="426" w:hanging="284"/>
        <w:jc w:val="both"/>
        <w:rPr>
          <w:rFonts w:asciiTheme="minorHAnsi" w:hAnsiTheme="minorHAnsi" w:cstheme="minorHAnsi"/>
          <w:bCs/>
          <w:sz w:val="16"/>
          <w:szCs w:val="16"/>
        </w:rPr>
      </w:pPr>
      <w:r w:rsidRPr="0005467A">
        <w:rPr>
          <w:rFonts w:asciiTheme="minorHAnsi" w:hAnsiTheme="minorHAnsi" w:cstheme="minorHAnsi"/>
          <w:sz w:val="16"/>
          <w:szCs w:val="16"/>
        </w:rPr>
        <w:t>na 1 słupie zamocować wysięgnik rurowy dł. 1,5m wraz z uchwytami oraz lampy oświetleniowe typu LED  mocy 39W i min. 5280lm,</w:t>
      </w:r>
    </w:p>
    <w:p w14:paraId="68FA4F4D" w14:textId="77777777" w:rsidR="0005467A" w:rsidRPr="0005467A" w:rsidRDefault="0005467A" w:rsidP="0005467A">
      <w:pPr>
        <w:pStyle w:val="rozdzia"/>
        <w:numPr>
          <w:ilvl w:val="0"/>
          <w:numId w:val="35"/>
        </w:numPr>
        <w:spacing w:before="0"/>
        <w:ind w:left="284" w:hanging="284"/>
        <w:rPr>
          <w:rFonts w:asciiTheme="minorHAnsi" w:hAnsiTheme="minorHAnsi" w:cstheme="minorHAnsi"/>
          <w:b w:val="0"/>
          <w:sz w:val="16"/>
          <w:szCs w:val="16"/>
        </w:rPr>
      </w:pPr>
      <w:r w:rsidRPr="0005467A">
        <w:rPr>
          <w:rFonts w:asciiTheme="minorHAnsi" w:hAnsiTheme="minorHAnsi" w:cstheme="minorHAnsi"/>
          <w:sz w:val="16"/>
          <w:szCs w:val="16"/>
        </w:rPr>
        <w:t>Nakły</w:t>
      </w:r>
    </w:p>
    <w:p w14:paraId="65C13CCC" w14:textId="77777777" w:rsidR="0005467A" w:rsidRPr="0005467A" w:rsidRDefault="0005467A" w:rsidP="0005467A">
      <w:pPr>
        <w:pStyle w:val="podrozdzia"/>
        <w:numPr>
          <w:ilvl w:val="1"/>
          <w:numId w:val="35"/>
        </w:numPr>
        <w:spacing w:before="0"/>
        <w:ind w:left="426" w:hanging="284"/>
        <w:rPr>
          <w:rFonts w:asciiTheme="minorHAnsi" w:hAnsiTheme="minorHAnsi" w:cstheme="minorHAnsi"/>
          <w:b w:val="0"/>
          <w:sz w:val="16"/>
          <w:szCs w:val="16"/>
        </w:rPr>
      </w:pPr>
      <w:r w:rsidRPr="0005467A">
        <w:rPr>
          <w:rFonts w:asciiTheme="minorHAnsi" w:hAnsiTheme="minorHAnsi" w:cstheme="minorHAnsi"/>
          <w:b w:val="0"/>
          <w:sz w:val="16"/>
          <w:szCs w:val="16"/>
        </w:rPr>
        <w:t xml:space="preserve">podwieszenie przewodu aluminiowego izolowanego typu AsXSn2x25mm2 o długości ok. 22m na słupach linii napowietrznej </w:t>
      </w:r>
      <w:proofErr w:type="spellStart"/>
      <w:r w:rsidRPr="0005467A">
        <w:rPr>
          <w:rFonts w:asciiTheme="minorHAnsi" w:hAnsiTheme="minorHAnsi" w:cstheme="minorHAnsi"/>
          <w:b w:val="0"/>
          <w:sz w:val="16"/>
          <w:szCs w:val="16"/>
        </w:rPr>
        <w:t>nN</w:t>
      </w:r>
      <w:proofErr w:type="spellEnd"/>
      <w:r w:rsidRPr="0005467A">
        <w:rPr>
          <w:rFonts w:asciiTheme="minorHAnsi" w:hAnsiTheme="minorHAnsi" w:cstheme="minorHAnsi"/>
          <w:b w:val="0"/>
          <w:sz w:val="16"/>
          <w:szCs w:val="16"/>
        </w:rPr>
        <w:t>,</w:t>
      </w:r>
    </w:p>
    <w:p w14:paraId="414659AB" w14:textId="77777777" w:rsidR="0005467A" w:rsidRPr="0005467A" w:rsidRDefault="0005467A" w:rsidP="0005467A">
      <w:pPr>
        <w:pStyle w:val="podrozdzia"/>
        <w:numPr>
          <w:ilvl w:val="1"/>
          <w:numId w:val="35"/>
        </w:numPr>
        <w:spacing w:before="0"/>
        <w:ind w:left="426" w:hanging="284"/>
        <w:rPr>
          <w:rFonts w:asciiTheme="minorHAnsi" w:hAnsiTheme="minorHAnsi" w:cstheme="minorHAnsi"/>
          <w:b w:val="0"/>
          <w:sz w:val="16"/>
          <w:szCs w:val="16"/>
        </w:rPr>
      </w:pPr>
      <w:r w:rsidRPr="0005467A">
        <w:rPr>
          <w:rFonts w:asciiTheme="minorHAnsi" w:hAnsiTheme="minorHAnsi" w:cstheme="minorHAnsi"/>
          <w:b w:val="0"/>
          <w:sz w:val="16"/>
          <w:szCs w:val="16"/>
        </w:rPr>
        <w:t>na 1 słupie zamocować wysięgnik rurowy dł. 1,5m wraz z uchwytami oraz lampy oświetleniowe typu LED o mocy 39W i min. 5280lm.</w:t>
      </w:r>
    </w:p>
    <w:p w14:paraId="42EABCC1" w14:textId="77777777" w:rsidR="0005467A" w:rsidRPr="0005467A" w:rsidRDefault="0005467A" w:rsidP="0005467A">
      <w:pPr>
        <w:pStyle w:val="podrozdzia"/>
        <w:numPr>
          <w:ilvl w:val="1"/>
          <w:numId w:val="35"/>
        </w:numPr>
        <w:spacing w:before="0"/>
        <w:ind w:left="426" w:hanging="284"/>
        <w:rPr>
          <w:rFonts w:asciiTheme="minorHAnsi" w:hAnsiTheme="minorHAnsi" w:cstheme="minorHAnsi"/>
          <w:b w:val="0"/>
          <w:sz w:val="16"/>
          <w:szCs w:val="16"/>
        </w:rPr>
      </w:pPr>
      <w:r w:rsidRPr="0005467A">
        <w:rPr>
          <w:rFonts w:asciiTheme="minorHAnsi" w:hAnsiTheme="minorHAnsi" w:cstheme="minorHAnsi"/>
          <w:b w:val="0"/>
          <w:sz w:val="16"/>
          <w:szCs w:val="16"/>
        </w:rPr>
        <w:t xml:space="preserve">Montaż 1 słupa linii napowietrznej </w:t>
      </w:r>
      <w:proofErr w:type="spellStart"/>
      <w:r w:rsidRPr="0005467A">
        <w:rPr>
          <w:rFonts w:asciiTheme="minorHAnsi" w:hAnsiTheme="minorHAnsi" w:cstheme="minorHAnsi"/>
          <w:b w:val="0"/>
          <w:sz w:val="16"/>
          <w:szCs w:val="16"/>
        </w:rPr>
        <w:t>nN</w:t>
      </w:r>
      <w:proofErr w:type="spellEnd"/>
    </w:p>
    <w:p w14:paraId="42580477" w14:textId="77777777" w:rsidR="0005467A" w:rsidRPr="0005467A" w:rsidRDefault="0005467A" w:rsidP="0005467A">
      <w:pPr>
        <w:pStyle w:val="rozdzia"/>
        <w:numPr>
          <w:ilvl w:val="0"/>
          <w:numId w:val="35"/>
        </w:numPr>
        <w:spacing w:before="0"/>
        <w:ind w:left="284" w:hanging="284"/>
        <w:rPr>
          <w:rFonts w:asciiTheme="minorHAnsi" w:hAnsiTheme="minorHAnsi" w:cstheme="minorHAnsi"/>
          <w:sz w:val="16"/>
          <w:szCs w:val="16"/>
        </w:rPr>
      </w:pPr>
      <w:r w:rsidRPr="0005467A">
        <w:rPr>
          <w:rFonts w:asciiTheme="minorHAnsi" w:hAnsiTheme="minorHAnsi" w:cstheme="minorHAnsi"/>
          <w:sz w:val="16"/>
          <w:szCs w:val="16"/>
        </w:rPr>
        <w:lastRenderedPageBreak/>
        <w:t>Nożewo odc. 2 dz. 694</w:t>
      </w:r>
    </w:p>
    <w:p w14:paraId="45B02697" w14:textId="77777777" w:rsidR="0005467A" w:rsidRPr="0005467A" w:rsidRDefault="0005467A" w:rsidP="0005467A">
      <w:pPr>
        <w:pStyle w:val="podrozdzia"/>
        <w:numPr>
          <w:ilvl w:val="1"/>
          <w:numId w:val="35"/>
        </w:numPr>
        <w:spacing w:before="0"/>
        <w:ind w:left="426" w:hanging="284"/>
        <w:rPr>
          <w:rFonts w:asciiTheme="minorHAnsi" w:hAnsiTheme="minorHAnsi" w:cstheme="minorHAnsi"/>
          <w:b w:val="0"/>
          <w:bCs/>
          <w:sz w:val="16"/>
          <w:szCs w:val="16"/>
        </w:rPr>
      </w:pPr>
      <w:r w:rsidRPr="0005467A">
        <w:rPr>
          <w:rFonts w:asciiTheme="minorHAnsi" w:hAnsiTheme="minorHAnsi" w:cstheme="minorHAnsi"/>
          <w:b w:val="0"/>
          <w:bCs/>
          <w:sz w:val="16"/>
          <w:szCs w:val="16"/>
        </w:rPr>
        <w:t xml:space="preserve">podwieszenie przewodu aluminiowego izolowanego typu AsXSn2x25mm2 o długości ok. 20m na słupach linii napowietrznej </w:t>
      </w:r>
      <w:proofErr w:type="spellStart"/>
      <w:r w:rsidRPr="0005467A">
        <w:rPr>
          <w:rFonts w:asciiTheme="minorHAnsi" w:hAnsiTheme="minorHAnsi" w:cstheme="minorHAnsi"/>
          <w:b w:val="0"/>
          <w:bCs/>
          <w:sz w:val="16"/>
          <w:szCs w:val="16"/>
        </w:rPr>
        <w:t>nN</w:t>
      </w:r>
      <w:proofErr w:type="spellEnd"/>
      <w:r w:rsidRPr="0005467A">
        <w:rPr>
          <w:rFonts w:asciiTheme="minorHAnsi" w:hAnsiTheme="minorHAnsi" w:cstheme="minorHAnsi"/>
          <w:b w:val="0"/>
          <w:bCs/>
          <w:sz w:val="16"/>
          <w:szCs w:val="16"/>
        </w:rPr>
        <w:t>,</w:t>
      </w:r>
    </w:p>
    <w:p w14:paraId="11C55523" w14:textId="77777777" w:rsidR="0005467A" w:rsidRPr="0005467A" w:rsidRDefault="0005467A" w:rsidP="0005467A">
      <w:pPr>
        <w:pStyle w:val="podrozdzia"/>
        <w:numPr>
          <w:ilvl w:val="1"/>
          <w:numId w:val="35"/>
        </w:numPr>
        <w:spacing w:before="0"/>
        <w:ind w:left="426" w:hanging="284"/>
        <w:rPr>
          <w:rFonts w:asciiTheme="minorHAnsi" w:hAnsiTheme="minorHAnsi" w:cstheme="minorHAnsi"/>
          <w:b w:val="0"/>
          <w:bCs/>
          <w:sz w:val="16"/>
          <w:szCs w:val="16"/>
        </w:rPr>
      </w:pPr>
      <w:r w:rsidRPr="0005467A">
        <w:rPr>
          <w:rFonts w:asciiTheme="minorHAnsi" w:hAnsiTheme="minorHAnsi" w:cstheme="minorHAnsi"/>
          <w:b w:val="0"/>
          <w:bCs/>
          <w:sz w:val="16"/>
          <w:szCs w:val="16"/>
        </w:rPr>
        <w:t>na 1 słupie zamocować wysięgnik rurowy dł. 1,5m wraz z uchwytami oraz lampy oświetleniowe typu LED o  mocy 39W i min. 5280lm,</w:t>
      </w:r>
    </w:p>
    <w:p w14:paraId="5A5FD0DE" w14:textId="77777777" w:rsidR="0005467A" w:rsidRPr="0005467A" w:rsidRDefault="0005467A" w:rsidP="0005467A">
      <w:pPr>
        <w:pStyle w:val="Akapitzlist"/>
        <w:numPr>
          <w:ilvl w:val="0"/>
          <w:numId w:val="38"/>
        </w:numPr>
        <w:spacing w:line="257" w:lineRule="auto"/>
        <w:ind w:left="426" w:hanging="284"/>
        <w:jc w:val="both"/>
        <w:rPr>
          <w:rFonts w:asciiTheme="minorHAnsi" w:hAnsiTheme="minorHAnsi" w:cstheme="minorHAnsi"/>
          <w:bCs/>
          <w:sz w:val="16"/>
          <w:szCs w:val="16"/>
        </w:rPr>
      </w:pPr>
      <w:r w:rsidRPr="0005467A">
        <w:rPr>
          <w:rFonts w:asciiTheme="minorHAnsi" w:hAnsiTheme="minorHAnsi" w:cstheme="minorHAnsi"/>
          <w:b/>
          <w:bCs/>
          <w:sz w:val="16"/>
          <w:szCs w:val="16"/>
        </w:rPr>
        <w:t xml:space="preserve"> </w:t>
      </w:r>
      <w:r w:rsidRPr="0005467A">
        <w:rPr>
          <w:rFonts w:asciiTheme="minorHAnsi" w:hAnsiTheme="minorHAnsi" w:cstheme="minorHAnsi"/>
          <w:sz w:val="16"/>
          <w:szCs w:val="16"/>
        </w:rPr>
        <w:t>budowa szafki złączowo- pomiarowo- sterowniczej z osprzętem.</w:t>
      </w:r>
    </w:p>
    <w:p w14:paraId="28DCB47C" w14:textId="77777777" w:rsidR="0005467A" w:rsidRPr="0005467A" w:rsidRDefault="0005467A" w:rsidP="0005467A">
      <w:pPr>
        <w:pStyle w:val="rozdzia"/>
        <w:numPr>
          <w:ilvl w:val="0"/>
          <w:numId w:val="35"/>
        </w:numPr>
        <w:spacing w:before="0"/>
        <w:ind w:left="284" w:hanging="284"/>
        <w:rPr>
          <w:rFonts w:asciiTheme="minorHAnsi" w:hAnsiTheme="minorHAnsi" w:cstheme="minorHAnsi"/>
          <w:sz w:val="16"/>
          <w:szCs w:val="16"/>
        </w:rPr>
      </w:pPr>
      <w:r w:rsidRPr="0005467A">
        <w:rPr>
          <w:rFonts w:asciiTheme="minorHAnsi" w:hAnsiTheme="minorHAnsi" w:cstheme="minorHAnsi"/>
          <w:sz w:val="16"/>
          <w:szCs w:val="16"/>
        </w:rPr>
        <w:t>Żebry Stara Wieś</w:t>
      </w:r>
    </w:p>
    <w:p w14:paraId="3604B8BD" w14:textId="77777777" w:rsidR="0005467A" w:rsidRPr="0005467A" w:rsidRDefault="0005467A" w:rsidP="0005467A">
      <w:pPr>
        <w:pStyle w:val="Akapitzlist"/>
        <w:numPr>
          <w:ilvl w:val="1"/>
          <w:numId w:val="35"/>
        </w:numPr>
        <w:spacing w:after="120" w:line="256" w:lineRule="auto"/>
        <w:ind w:left="426" w:hanging="284"/>
        <w:contextualSpacing/>
        <w:jc w:val="both"/>
        <w:rPr>
          <w:rFonts w:asciiTheme="minorHAnsi" w:hAnsiTheme="minorHAnsi" w:cstheme="minorHAnsi"/>
          <w:bCs/>
          <w:sz w:val="16"/>
          <w:szCs w:val="16"/>
        </w:rPr>
      </w:pPr>
      <w:r w:rsidRPr="0005467A">
        <w:rPr>
          <w:rFonts w:asciiTheme="minorHAnsi" w:hAnsiTheme="minorHAnsi" w:cstheme="minorHAnsi"/>
          <w:bCs/>
          <w:sz w:val="16"/>
          <w:szCs w:val="16"/>
        </w:rPr>
        <w:t xml:space="preserve">podwieszenie </w:t>
      </w:r>
      <w:r w:rsidRPr="0005467A">
        <w:rPr>
          <w:rFonts w:asciiTheme="minorHAnsi" w:hAnsiTheme="minorHAnsi" w:cstheme="minorHAnsi"/>
          <w:sz w:val="16"/>
          <w:szCs w:val="16"/>
        </w:rPr>
        <w:t>przewodu aluminiowego izolowanego typu AsXSn2x25mm</w:t>
      </w:r>
      <w:r w:rsidRPr="0005467A">
        <w:rPr>
          <w:rFonts w:asciiTheme="minorHAnsi" w:hAnsiTheme="minorHAnsi" w:cstheme="minorHAnsi"/>
          <w:sz w:val="16"/>
          <w:szCs w:val="16"/>
          <w:vertAlign w:val="superscript"/>
        </w:rPr>
        <w:t>2</w:t>
      </w:r>
      <w:r w:rsidRPr="0005467A">
        <w:rPr>
          <w:rFonts w:asciiTheme="minorHAnsi" w:hAnsiTheme="minorHAnsi" w:cstheme="minorHAnsi"/>
          <w:sz w:val="16"/>
          <w:szCs w:val="16"/>
        </w:rPr>
        <w:t xml:space="preserve"> o długości ok. 155m na słupach linii napowietrznej </w:t>
      </w:r>
      <w:proofErr w:type="spellStart"/>
      <w:r w:rsidRPr="0005467A">
        <w:rPr>
          <w:rFonts w:asciiTheme="minorHAnsi" w:hAnsiTheme="minorHAnsi" w:cstheme="minorHAnsi"/>
          <w:sz w:val="16"/>
          <w:szCs w:val="16"/>
        </w:rPr>
        <w:t>nN</w:t>
      </w:r>
      <w:proofErr w:type="spellEnd"/>
      <w:r w:rsidRPr="0005467A">
        <w:rPr>
          <w:rFonts w:asciiTheme="minorHAnsi" w:hAnsiTheme="minorHAnsi" w:cstheme="minorHAnsi"/>
          <w:sz w:val="16"/>
          <w:szCs w:val="16"/>
        </w:rPr>
        <w:t>,</w:t>
      </w:r>
    </w:p>
    <w:p w14:paraId="6E2FED45" w14:textId="77777777" w:rsidR="0005467A" w:rsidRPr="0005467A" w:rsidRDefault="0005467A" w:rsidP="0005467A">
      <w:pPr>
        <w:pStyle w:val="Akapitzlist"/>
        <w:numPr>
          <w:ilvl w:val="1"/>
          <w:numId w:val="35"/>
        </w:numPr>
        <w:spacing w:after="120" w:line="256" w:lineRule="auto"/>
        <w:ind w:left="426" w:hanging="284"/>
        <w:contextualSpacing/>
        <w:jc w:val="both"/>
        <w:rPr>
          <w:rFonts w:asciiTheme="minorHAnsi" w:hAnsiTheme="minorHAnsi" w:cstheme="minorHAnsi"/>
          <w:bCs/>
          <w:sz w:val="16"/>
          <w:szCs w:val="16"/>
        </w:rPr>
      </w:pPr>
      <w:r w:rsidRPr="0005467A">
        <w:rPr>
          <w:rFonts w:asciiTheme="minorHAnsi" w:hAnsiTheme="minorHAnsi" w:cstheme="minorHAnsi"/>
          <w:sz w:val="16"/>
          <w:szCs w:val="16"/>
        </w:rPr>
        <w:t>na 2 słupach zamocować wysięgnik rurowy dł. 1,5m wraz z uchwytami oraz lampę oświetleniową typu LED o mocy 39W i min. 5280lm.</w:t>
      </w:r>
    </w:p>
    <w:p w14:paraId="3FAE5C43" w14:textId="77777777" w:rsidR="0005467A" w:rsidRPr="0005467A" w:rsidRDefault="0005467A" w:rsidP="0005467A">
      <w:pPr>
        <w:pStyle w:val="Akapitzlist"/>
        <w:numPr>
          <w:ilvl w:val="1"/>
          <w:numId w:val="35"/>
        </w:numPr>
        <w:spacing w:after="120" w:line="256" w:lineRule="auto"/>
        <w:ind w:left="426" w:hanging="284"/>
        <w:contextualSpacing/>
        <w:jc w:val="both"/>
        <w:rPr>
          <w:rFonts w:asciiTheme="minorHAnsi" w:hAnsiTheme="minorHAnsi" w:cstheme="minorHAnsi"/>
          <w:bCs/>
          <w:sz w:val="16"/>
          <w:szCs w:val="16"/>
        </w:rPr>
      </w:pPr>
      <w:r w:rsidRPr="0005467A">
        <w:rPr>
          <w:rFonts w:asciiTheme="minorHAnsi" w:hAnsiTheme="minorHAnsi" w:cstheme="minorHAnsi"/>
          <w:bCs/>
          <w:sz w:val="16"/>
          <w:szCs w:val="16"/>
        </w:rPr>
        <w:t xml:space="preserve">Montaż 2 słupów linii napowietrznej </w:t>
      </w:r>
      <w:proofErr w:type="spellStart"/>
      <w:r w:rsidRPr="0005467A">
        <w:rPr>
          <w:rFonts w:asciiTheme="minorHAnsi" w:hAnsiTheme="minorHAnsi" w:cstheme="minorHAnsi"/>
          <w:bCs/>
          <w:sz w:val="16"/>
          <w:szCs w:val="16"/>
        </w:rPr>
        <w:t>nN</w:t>
      </w:r>
      <w:proofErr w:type="spellEnd"/>
      <w:r w:rsidRPr="0005467A">
        <w:rPr>
          <w:rFonts w:asciiTheme="minorHAnsi" w:hAnsiTheme="minorHAnsi" w:cstheme="minorHAnsi"/>
          <w:bCs/>
          <w:sz w:val="16"/>
          <w:szCs w:val="16"/>
        </w:rPr>
        <w:t>,</w:t>
      </w:r>
    </w:p>
    <w:p w14:paraId="1F165B45" w14:textId="77777777" w:rsidR="0005467A" w:rsidRPr="0005467A" w:rsidRDefault="0005467A" w:rsidP="0005467A">
      <w:pPr>
        <w:pStyle w:val="Akapitzlist"/>
        <w:numPr>
          <w:ilvl w:val="0"/>
          <w:numId w:val="38"/>
        </w:numPr>
        <w:spacing w:line="257" w:lineRule="auto"/>
        <w:ind w:left="426" w:hanging="284"/>
        <w:jc w:val="both"/>
        <w:rPr>
          <w:rFonts w:asciiTheme="minorHAnsi" w:hAnsiTheme="minorHAnsi" w:cstheme="minorHAnsi"/>
          <w:bCs/>
          <w:sz w:val="16"/>
          <w:szCs w:val="16"/>
        </w:rPr>
      </w:pPr>
      <w:r w:rsidRPr="0005467A">
        <w:rPr>
          <w:rFonts w:asciiTheme="minorHAnsi" w:hAnsiTheme="minorHAnsi" w:cstheme="minorHAnsi"/>
          <w:bCs/>
          <w:sz w:val="16"/>
          <w:szCs w:val="16"/>
        </w:rPr>
        <w:t xml:space="preserve"> </w:t>
      </w:r>
      <w:r w:rsidRPr="0005467A">
        <w:rPr>
          <w:rFonts w:asciiTheme="minorHAnsi" w:hAnsiTheme="minorHAnsi" w:cstheme="minorHAnsi"/>
          <w:sz w:val="16"/>
          <w:szCs w:val="16"/>
        </w:rPr>
        <w:t>budowa szafki złączowo- pomiarowo- sterowniczej z osprzętem.</w:t>
      </w:r>
    </w:p>
    <w:p w14:paraId="37B8333E" w14:textId="77777777" w:rsidR="0005467A" w:rsidRPr="0005467A" w:rsidRDefault="0005467A" w:rsidP="0005467A">
      <w:pPr>
        <w:pStyle w:val="rozdzia"/>
        <w:numPr>
          <w:ilvl w:val="0"/>
          <w:numId w:val="35"/>
        </w:numPr>
        <w:spacing w:before="0"/>
        <w:ind w:left="284" w:hanging="284"/>
        <w:rPr>
          <w:rFonts w:asciiTheme="minorHAnsi" w:hAnsiTheme="minorHAnsi" w:cstheme="minorHAnsi"/>
          <w:sz w:val="16"/>
          <w:szCs w:val="16"/>
        </w:rPr>
      </w:pPr>
      <w:r w:rsidRPr="0005467A">
        <w:rPr>
          <w:rFonts w:asciiTheme="minorHAnsi" w:hAnsiTheme="minorHAnsi" w:cstheme="minorHAnsi"/>
          <w:sz w:val="16"/>
          <w:szCs w:val="16"/>
        </w:rPr>
        <w:t>Antonie ul. Waltera odc. 1</w:t>
      </w:r>
    </w:p>
    <w:p w14:paraId="3092AECF" w14:textId="77777777" w:rsidR="0005467A" w:rsidRPr="0005467A" w:rsidRDefault="0005467A" w:rsidP="0005467A">
      <w:pPr>
        <w:pStyle w:val="Akapitzlist"/>
        <w:numPr>
          <w:ilvl w:val="1"/>
          <w:numId w:val="35"/>
        </w:numPr>
        <w:spacing w:after="120" w:line="256" w:lineRule="auto"/>
        <w:ind w:left="426" w:hanging="284"/>
        <w:contextualSpacing/>
        <w:jc w:val="both"/>
        <w:rPr>
          <w:rFonts w:asciiTheme="minorHAnsi" w:hAnsiTheme="minorHAnsi" w:cstheme="minorHAnsi"/>
          <w:bCs/>
          <w:sz w:val="16"/>
          <w:szCs w:val="16"/>
        </w:rPr>
      </w:pPr>
      <w:r w:rsidRPr="0005467A">
        <w:rPr>
          <w:rFonts w:asciiTheme="minorHAnsi" w:hAnsiTheme="minorHAnsi" w:cstheme="minorHAnsi"/>
          <w:bCs/>
          <w:sz w:val="16"/>
          <w:szCs w:val="16"/>
        </w:rPr>
        <w:t xml:space="preserve">podwieszenie </w:t>
      </w:r>
      <w:r w:rsidRPr="0005467A">
        <w:rPr>
          <w:rFonts w:asciiTheme="minorHAnsi" w:hAnsiTheme="minorHAnsi" w:cstheme="minorHAnsi"/>
          <w:sz w:val="16"/>
          <w:szCs w:val="16"/>
        </w:rPr>
        <w:t>przewodu aluminiowego izolowanego typu AsXSn2x25mm</w:t>
      </w:r>
      <w:r w:rsidRPr="0005467A">
        <w:rPr>
          <w:rFonts w:asciiTheme="minorHAnsi" w:hAnsiTheme="minorHAnsi" w:cstheme="minorHAnsi"/>
          <w:sz w:val="16"/>
          <w:szCs w:val="16"/>
          <w:vertAlign w:val="superscript"/>
        </w:rPr>
        <w:t>2</w:t>
      </w:r>
      <w:r w:rsidRPr="0005467A">
        <w:rPr>
          <w:rFonts w:asciiTheme="minorHAnsi" w:hAnsiTheme="minorHAnsi" w:cstheme="minorHAnsi"/>
          <w:sz w:val="16"/>
          <w:szCs w:val="16"/>
        </w:rPr>
        <w:t xml:space="preserve"> o długości ok. 53m na słupach linii napowietrznej </w:t>
      </w:r>
      <w:proofErr w:type="spellStart"/>
      <w:r w:rsidRPr="0005467A">
        <w:rPr>
          <w:rFonts w:asciiTheme="minorHAnsi" w:hAnsiTheme="minorHAnsi" w:cstheme="minorHAnsi"/>
          <w:sz w:val="16"/>
          <w:szCs w:val="16"/>
        </w:rPr>
        <w:t>nN</w:t>
      </w:r>
      <w:proofErr w:type="spellEnd"/>
      <w:r w:rsidRPr="0005467A">
        <w:rPr>
          <w:rFonts w:asciiTheme="minorHAnsi" w:hAnsiTheme="minorHAnsi" w:cstheme="minorHAnsi"/>
          <w:sz w:val="16"/>
          <w:szCs w:val="16"/>
        </w:rPr>
        <w:t>,</w:t>
      </w:r>
    </w:p>
    <w:p w14:paraId="06491A83" w14:textId="77777777" w:rsidR="0005467A" w:rsidRPr="0005467A" w:rsidRDefault="0005467A" w:rsidP="0005467A">
      <w:pPr>
        <w:pStyle w:val="Akapitzlist"/>
        <w:numPr>
          <w:ilvl w:val="1"/>
          <w:numId w:val="35"/>
        </w:numPr>
        <w:spacing w:after="120" w:line="256" w:lineRule="auto"/>
        <w:ind w:left="426" w:hanging="284"/>
        <w:contextualSpacing/>
        <w:jc w:val="both"/>
        <w:rPr>
          <w:rFonts w:asciiTheme="minorHAnsi" w:hAnsiTheme="minorHAnsi" w:cstheme="minorHAnsi"/>
          <w:bCs/>
          <w:sz w:val="16"/>
          <w:szCs w:val="16"/>
        </w:rPr>
      </w:pPr>
      <w:r w:rsidRPr="0005467A">
        <w:rPr>
          <w:rFonts w:asciiTheme="minorHAnsi" w:hAnsiTheme="minorHAnsi" w:cstheme="minorHAnsi"/>
          <w:sz w:val="16"/>
          <w:szCs w:val="16"/>
        </w:rPr>
        <w:t>na 1 słupie zamocować wysięgnik rurowy dł. 1,5m wraz z uchwytami oraz lampę oświetleniową typu LED o mocy 39W i min. 5280lm.</w:t>
      </w:r>
    </w:p>
    <w:p w14:paraId="3D8AC8DD" w14:textId="77777777" w:rsidR="0005467A" w:rsidRPr="0005467A" w:rsidRDefault="0005467A" w:rsidP="0005467A">
      <w:pPr>
        <w:pStyle w:val="rozdzia"/>
        <w:numPr>
          <w:ilvl w:val="0"/>
          <w:numId w:val="35"/>
        </w:numPr>
        <w:spacing w:before="0"/>
        <w:ind w:left="284" w:hanging="284"/>
        <w:rPr>
          <w:rFonts w:asciiTheme="minorHAnsi" w:hAnsiTheme="minorHAnsi" w:cstheme="minorHAnsi"/>
          <w:sz w:val="16"/>
          <w:szCs w:val="16"/>
        </w:rPr>
      </w:pPr>
      <w:r w:rsidRPr="0005467A">
        <w:rPr>
          <w:rFonts w:asciiTheme="minorHAnsi" w:hAnsiTheme="minorHAnsi" w:cstheme="minorHAnsi"/>
          <w:sz w:val="16"/>
          <w:szCs w:val="16"/>
        </w:rPr>
        <w:t xml:space="preserve"> Zabrodzie ul. Bielowa </w:t>
      </w:r>
    </w:p>
    <w:p w14:paraId="4E0B5399" w14:textId="77777777" w:rsidR="0005467A" w:rsidRPr="0005467A" w:rsidRDefault="0005467A" w:rsidP="0005467A">
      <w:pPr>
        <w:pStyle w:val="Akapitzlist"/>
        <w:numPr>
          <w:ilvl w:val="1"/>
          <w:numId w:val="35"/>
        </w:numPr>
        <w:spacing w:after="120" w:line="256" w:lineRule="auto"/>
        <w:ind w:left="426" w:hanging="284"/>
        <w:contextualSpacing/>
        <w:jc w:val="both"/>
        <w:rPr>
          <w:rFonts w:asciiTheme="minorHAnsi" w:hAnsiTheme="minorHAnsi" w:cstheme="minorHAnsi"/>
          <w:bCs/>
          <w:sz w:val="16"/>
          <w:szCs w:val="16"/>
        </w:rPr>
      </w:pPr>
      <w:r w:rsidRPr="0005467A">
        <w:rPr>
          <w:rFonts w:asciiTheme="minorHAnsi" w:hAnsiTheme="minorHAnsi" w:cstheme="minorHAnsi"/>
          <w:bCs/>
          <w:sz w:val="16"/>
          <w:szCs w:val="16"/>
        </w:rPr>
        <w:t xml:space="preserve">podwieszenie </w:t>
      </w:r>
      <w:r w:rsidRPr="0005467A">
        <w:rPr>
          <w:rFonts w:asciiTheme="minorHAnsi" w:hAnsiTheme="minorHAnsi" w:cstheme="minorHAnsi"/>
          <w:sz w:val="16"/>
          <w:szCs w:val="16"/>
        </w:rPr>
        <w:t>przewodu aluminiowego izolowanego typu AsXSn2x25mm</w:t>
      </w:r>
      <w:r w:rsidRPr="0005467A">
        <w:rPr>
          <w:rFonts w:asciiTheme="minorHAnsi" w:hAnsiTheme="minorHAnsi" w:cstheme="minorHAnsi"/>
          <w:sz w:val="16"/>
          <w:szCs w:val="16"/>
          <w:vertAlign w:val="superscript"/>
        </w:rPr>
        <w:t>2</w:t>
      </w:r>
      <w:r w:rsidRPr="0005467A">
        <w:rPr>
          <w:rFonts w:asciiTheme="minorHAnsi" w:hAnsiTheme="minorHAnsi" w:cstheme="minorHAnsi"/>
          <w:sz w:val="16"/>
          <w:szCs w:val="16"/>
        </w:rPr>
        <w:t xml:space="preserve"> o długości ok. 180m na słupach linii napowietrznej </w:t>
      </w:r>
      <w:proofErr w:type="spellStart"/>
      <w:r w:rsidRPr="0005467A">
        <w:rPr>
          <w:rFonts w:asciiTheme="minorHAnsi" w:hAnsiTheme="minorHAnsi" w:cstheme="minorHAnsi"/>
          <w:sz w:val="16"/>
          <w:szCs w:val="16"/>
        </w:rPr>
        <w:t>nN</w:t>
      </w:r>
      <w:proofErr w:type="spellEnd"/>
      <w:r w:rsidRPr="0005467A">
        <w:rPr>
          <w:rFonts w:asciiTheme="minorHAnsi" w:hAnsiTheme="minorHAnsi" w:cstheme="minorHAnsi"/>
          <w:sz w:val="16"/>
          <w:szCs w:val="16"/>
        </w:rPr>
        <w:t>,</w:t>
      </w:r>
    </w:p>
    <w:p w14:paraId="2392EBCD" w14:textId="232682AC" w:rsidR="0005467A" w:rsidRPr="0005467A" w:rsidRDefault="0005467A" w:rsidP="0005467A">
      <w:pPr>
        <w:pStyle w:val="Akapitzlist"/>
        <w:numPr>
          <w:ilvl w:val="1"/>
          <w:numId w:val="35"/>
        </w:numPr>
        <w:spacing w:after="120" w:line="256" w:lineRule="auto"/>
        <w:ind w:left="426" w:hanging="284"/>
        <w:contextualSpacing/>
        <w:jc w:val="both"/>
        <w:rPr>
          <w:rFonts w:asciiTheme="minorHAnsi" w:hAnsiTheme="minorHAnsi" w:cstheme="minorHAnsi"/>
          <w:bCs/>
          <w:sz w:val="16"/>
          <w:szCs w:val="16"/>
        </w:rPr>
      </w:pPr>
      <w:r w:rsidRPr="0005467A">
        <w:rPr>
          <w:rFonts w:asciiTheme="minorHAnsi" w:hAnsiTheme="minorHAnsi" w:cstheme="minorHAnsi"/>
          <w:sz w:val="16"/>
          <w:szCs w:val="16"/>
        </w:rPr>
        <w:t xml:space="preserve">na </w:t>
      </w:r>
      <w:r w:rsidR="00BE53AF">
        <w:rPr>
          <w:rFonts w:asciiTheme="minorHAnsi" w:hAnsiTheme="minorHAnsi" w:cstheme="minorHAnsi"/>
          <w:sz w:val="16"/>
          <w:szCs w:val="16"/>
        </w:rPr>
        <w:t>2</w:t>
      </w:r>
      <w:r w:rsidRPr="0005467A">
        <w:rPr>
          <w:rFonts w:asciiTheme="minorHAnsi" w:hAnsiTheme="minorHAnsi" w:cstheme="minorHAnsi"/>
          <w:sz w:val="16"/>
          <w:szCs w:val="16"/>
        </w:rPr>
        <w:t xml:space="preserve"> słupach zamocować wysięgnik rurowy dł. 1,5m wraz z uchwytami oraz lampę oświetleniową typu LED o mocy 39W i min. 5280lm.</w:t>
      </w:r>
    </w:p>
    <w:p w14:paraId="566CDB6E" w14:textId="77777777" w:rsidR="0005467A" w:rsidRPr="0005467A" w:rsidRDefault="0005467A" w:rsidP="0005467A">
      <w:pPr>
        <w:pStyle w:val="Akapitzlist"/>
        <w:numPr>
          <w:ilvl w:val="1"/>
          <w:numId w:val="35"/>
        </w:numPr>
        <w:spacing w:after="120" w:line="256" w:lineRule="auto"/>
        <w:ind w:left="426" w:hanging="284"/>
        <w:contextualSpacing/>
        <w:jc w:val="both"/>
        <w:rPr>
          <w:rFonts w:asciiTheme="minorHAnsi" w:hAnsiTheme="minorHAnsi" w:cstheme="minorHAnsi"/>
          <w:bCs/>
          <w:sz w:val="16"/>
          <w:szCs w:val="16"/>
        </w:rPr>
      </w:pPr>
      <w:r w:rsidRPr="0005467A">
        <w:rPr>
          <w:rFonts w:asciiTheme="minorHAnsi" w:hAnsiTheme="minorHAnsi" w:cstheme="minorHAnsi"/>
          <w:bCs/>
          <w:sz w:val="16"/>
          <w:szCs w:val="16"/>
        </w:rPr>
        <w:t xml:space="preserve"> </w:t>
      </w:r>
      <w:r w:rsidRPr="0005467A">
        <w:rPr>
          <w:rFonts w:asciiTheme="minorHAnsi" w:hAnsiTheme="minorHAnsi" w:cstheme="minorHAnsi"/>
          <w:sz w:val="16"/>
          <w:szCs w:val="16"/>
        </w:rPr>
        <w:t>budowa szafki złączowo- pomiarowo- sterowniczej z osprzętem.</w:t>
      </w:r>
    </w:p>
    <w:p w14:paraId="292B0180" w14:textId="77777777" w:rsidR="0005467A" w:rsidRPr="0005467A" w:rsidRDefault="0005467A" w:rsidP="0005467A">
      <w:pPr>
        <w:pStyle w:val="rozdzia"/>
        <w:numPr>
          <w:ilvl w:val="0"/>
          <w:numId w:val="35"/>
        </w:numPr>
        <w:spacing w:before="0"/>
        <w:ind w:left="284" w:hanging="284"/>
        <w:rPr>
          <w:rFonts w:asciiTheme="minorHAnsi" w:hAnsiTheme="minorHAnsi" w:cstheme="minorHAnsi"/>
          <w:sz w:val="16"/>
          <w:szCs w:val="16"/>
        </w:rPr>
      </w:pPr>
      <w:r w:rsidRPr="0005467A">
        <w:rPr>
          <w:rFonts w:asciiTheme="minorHAnsi" w:hAnsiTheme="minorHAnsi" w:cstheme="minorHAnsi"/>
          <w:sz w:val="16"/>
          <w:szCs w:val="16"/>
        </w:rPr>
        <w:t xml:space="preserve"> Żebry Ostrowy I</w:t>
      </w:r>
    </w:p>
    <w:p w14:paraId="71E54C9C" w14:textId="77777777" w:rsidR="0005467A" w:rsidRPr="0005467A" w:rsidRDefault="0005467A" w:rsidP="0005467A">
      <w:pPr>
        <w:pStyle w:val="Akapitzlist"/>
        <w:numPr>
          <w:ilvl w:val="1"/>
          <w:numId w:val="35"/>
        </w:numPr>
        <w:spacing w:after="120" w:line="256" w:lineRule="auto"/>
        <w:ind w:left="426" w:hanging="284"/>
        <w:contextualSpacing/>
        <w:jc w:val="both"/>
        <w:rPr>
          <w:rFonts w:asciiTheme="minorHAnsi" w:hAnsiTheme="minorHAnsi" w:cstheme="minorHAnsi"/>
          <w:bCs/>
          <w:sz w:val="16"/>
          <w:szCs w:val="16"/>
        </w:rPr>
      </w:pPr>
      <w:r w:rsidRPr="0005467A">
        <w:rPr>
          <w:rFonts w:asciiTheme="minorHAnsi" w:hAnsiTheme="minorHAnsi" w:cstheme="minorHAnsi"/>
          <w:bCs/>
          <w:sz w:val="16"/>
          <w:szCs w:val="16"/>
        </w:rPr>
        <w:t xml:space="preserve">montaż 1 słupa linii napowietrznej </w:t>
      </w:r>
      <w:proofErr w:type="spellStart"/>
      <w:r w:rsidRPr="0005467A">
        <w:rPr>
          <w:rFonts w:asciiTheme="minorHAnsi" w:hAnsiTheme="minorHAnsi" w:cstheme="minorHAnsi"/>
          <w:bCs/>
          <w:sz w:val="16"/>
          <w:szCs w:val="16"/>
        </w:rPr>
        <w:t>nN</w:t>
      </w:r>
      <w:proofErr w:type="spellEnd"/>
      <w:r w:rsidRPr="0005467A">
        <w:rPr>
          <w:rFonts w:asciiTheme="minorHAnsi" w:hAnsiTheme="minorHAnsi" w:cstheme="minorHAnsi"/>
          <w:bCs/>
          <w:sz w:val="16"/>
          <w:szCs w:val="16"/>
        </w:rPr>
        <w:t>,</w:t>
      </w:r>
    </w:p>
    <w:p w14:paraId="04B8F6F5" w14:textId="77777777" w:rsidR="0005467A" w:rsidRPr="0005467A" w:rsidRDefault="0005467A" w:rsidP="0005467A">
      <w:pPr>
        <w:pStyle w:val="Akapitzlist"/>
        <w:numPr>
          <w:ilvl w:val="1"/>
          <w:numId w:val="35"/>
        </w:numPr>
        <w:spacing w:after="120" w:line="256" w:lineRule="auto"/>
        <w:ind w:left="426" w:hanging="284"/>
        <w:contextualSpacing/>
        <w:jc w:val="both"/>
        <w:rPr>
          <w:rFonts w:asciiTheme="minorHAnsi" w:hAnsiTheme="minorHAnsi" w:cstheme="minorHAnsi"/>
          <w:bCs/>
          <w:sz w:val="16"/>
          <w:szCs w:val="16"/>
        </w:rPr>
      </w:pPr>
      <w:r w:rsidRPr="0005467A">
        <w:rPr>
          <w:rFonts w:asciiTheme="minorHAnsi" w:hAnsiTheme="minorHAnsi" w:cstheme="minorHAnsi"/>
          <w:bCs/>
          <w:sz w:val="16"/>
          <w:szCs w:val="16"/>
        </w:rPr>
        <w:t xml:space="preserve">podwieszenie </w:t>
      </w:r>
      <w:r w:rsidRPr="0005467A">
        <w:rPr>
          <w:rFonts w:asciiTheme="minorHAnsi" w:hAnsiTheme="minorHAnsi" w:cstheme="minorHAnsi"/>
          <w:sz w:val="16"/>
          <w:szCs w:val="16"/>
        </w:rPr>
        <w:t>przewodu aluminiowego izolowanego typu AsXSn2x25mm</w:t>
      </w:r>
      <w:r w:rsidRPr="0005467A">
        <w:rPr>
          <w:rFonts w:asciiTheme="minorHAnsi" w:hAnsiTheme="minorHAnsi" w:cstheme="minorHAnsi"/>
          <w:sz w:val="16"/>
          <w:szCs w:val="16"/>
          <w:vertAlign w:val="superscript"/>
        </w:rPr>
        <w:t>2</w:t>
      </w:r>
      <w:r w:rsidRPr="0005467A">
        <w:rPr>
          <w:rFonts w:asciiTheme="minorHAnsi" w:hAnsiTheme="minorHAnsi" w:cstheme="minorHAnsi"/>
          <w:sz w:val="16"/>
          <w:szCs w:val="16"/>
        </w:rPr>
        <w:t xml:space="preserve"> o długości ok. 51m na słupach linii napowietrznej </w:t>
      </w:r>
      <w:proofErr w:type="spellStart"/>
      <w:r w:rsidRPr="0005467A">
        <w:rPr>
          <w:rFonts w:asciiTheme="minorHAnsi" w:hAnsiTheme="minorHAnsi" w:cstheme="minorHAnsi"/>
          <w:sz w:val="16"/>
          <w:szCs w:val="16"/>
        </w:rPr>
        <w:t>nN</w:t>
      </w:r>
      <w:proofErr w:type="spellEnd"/>
      <w:r w:rsidRPr="0005467A">
        <w:rPr>
          <w:rFonts w:asciiTheme="minorHAnsi" w:hAnsiTheme="minorHAnsi" w:cstheme="minorHAnsi"/>
          <w:sz w:val="16"/>
          <w:szCs w:val="16"/>
        </w:rPr>
        <w:t>,</w:t>
      </w:r>
    </w:p>
    <w:p w14:paraId="46E6D943" w14:textId="77777777" w:rsidR="0005467A" w:rsidRPr="0005467A" w:rsidRDefault="0005467A" w:rsidP="0005467A">
      <w:pPr>
        <w:pStyle w:val="Akapitzlist"/>
        <w:numPr>
          <w:ilvl w:val="1"/>
          <w:numId w:val="35"/>
        </w:numPr>
        <w:spacing w:after="120" w:line="256" w:lineRule="auto"/>
        <w:ind w:left="426" w:hanging="284"/>
        <w:contextualSpacing/>
        <w:jc w:val="both"/>
        <w:rPr>
          <w:rFonts w:asciiTheme="minorHAnsi" w:hAnsiTheme="minorHAnsi" w:cstheme="minorHAnsi"/>
          <w:bCs/>
          <w:sz w:val="16"/>
          <w:szCs w:val="16"/>
        </w:rPr>
      </w:pPr>
      <w:r w:rsidRPr="0005467A">
        <w:rPr>
          <w:rFonts w:asciiTheme="minorHAnsi" w:hAnsiTheme="minorHAnsi" w:cstheme="minorHAnsi"/>
          <w:sz w:val="16"/>
          <w:szCs w:val="16"/>
        </w:rPr>
        <w:t>na 1 słupie zamocować wysięgnik rurowy dł. 1,5m wraz z uchwytami oraz lampę oświetleniową typu LED o mocy 39W i min. 5280lm.</w:t>
      </w:r>
    </w:p>
    <w:p w14:paraId="2129CB63" w14:textId="77777777" w:rsidR="0005467A" w:rsidRPr="0005467A" w:rsidRDefault="0005467A" w:rsidP="0005467A">
      <w:pPr>
        <w:pStyle w:val="rozdzia"/>
        <w:numPr>
          <w:ilvl w:val="0"/>
          <w:numId w:val="35"/>
        </w:numPr>
        <w:spacing w:before="0"/>
        <w:ind w:left="284" w:hanging="284"/>
        <w:rPr>
          <w:rFonts w:asciiTheme="minorHAnsi" w:hAnsiTheme="minorHAnsi" w:cstheme="minorHAnsi"/>
          <w:sz w:val="16"/>
          <w:szCs w:val="16"/>
        </w:rPr>
      </w:pPr>
      <w:r w:rsidRPr="0005467A">
        <w:rPr>
          <w:rFonts w:asciiTheme="minorHAnsi" w:hAnsiTheme="minorHAnsi" w:cstheme="minorHAnsi"/>
          <w:sz w:val="16"/>
          <w:szCs w:val="16"/>
        </w:rPr>
        <w:t xml:space="preserve"> Zabiele Piliki etap II</w:t>
      </w:r>
    </w:p>
    <w:p w14:paraId="5B6C6BF5" w14:textId="4AA42C19" w:rsidR="0005467A" w:rsidRPr="0005467A" w:rsidRDefault="0005467A" w:rsidP="0005467A">
      <w:pPr>
        <w:pStyle w:val="Akapitzlist"/>
        <w:numPr>
          <w:ilvl w:val="1"/>
          <w:numId w:val="35"/>
        </w:numPr>
        <w:spacing w:after="120" w:line="256" w:lineRule="auto"/>
        <w:ind w:left="426" w:hanging="284"/>
        <w:contextualSpacing/>
        <w:jc w:val="both"/>
        <w:rPr>
          <w:rFonts w:asciiTheme="minorHAnsi" w:hAnsiTheme="minorHAnsi" w:cstheme="minorHAnsi"/>
          <w:bCs/>
          <w:sz w:val="16"/>
          <w:szCs w:val="16"/>
        </w:rPr>
      </w:pPr>
      <w:r w:rsidRPr="0005467A">
        <w:rPr>
          <w:rFonts w:asciiTheme="minorHAnsi" w:hAnsiTheme="minorHAnsi" w:cstheme="minorHAnsi"/>
          <w:bCs/>
          <w:sz w:val="16"/>
          <w:szCs w:val="16"/>
        </w:rPr>
        <w:t xml:space="preserve">montaż </w:t>
      </w:r>
      <w:r w:rsidR="00BE53AF">
        <w:rPr>
          <w:rFonts w:asciiTheme="minorHAnsi" w:hAnsiTheme="minorHAnsi" w:cstheme="minorHAnsi"/>
          <w:bCs/>
          <w:sz w:val="16"/>
          <w:szCs w:val="16"/>
        </w:rPr>
        <w:t>4</w:t>
      </w:r>
      <w:r w:rsidRPr="0005467A">
        <w:rPr>
          <w:rFonts w:asciiTheme="minorHAnsi" w:hAnsiTheme="minorHAnsi" w:cstheme="minorHAnsi"/>
          <w:bCs/>
          <w:sz w:val="16"/>
          <w:szCs w:val="16"/>
        </w:rPr>
        <w:t xml:space="preserve"> słupów linii napowietrznej </w:t>
      </w:r>
      <w:proofErr w:type="spellStart"/>
      <w:r w:rsidRPr="0005467A">
        <w:rPr>
          <w:rFonts w:asciiTheme="minorHAnsi" w:hAnsiTheme="minorHAnsi" w:cstheme="minorHAnsi"/>
          <w:bCs/>
          <w:sz w:val="16"/>
          <w:szCs w:val="16"/>
        </w:rPr>
        <w:t>nN</w:t>
      </w:r>
      <w:proofErr w:type="spellEnd"/>
      <w:r w:rsidRPr="0005467A">
        <w:rPr>
          <w:rFonts w:asciiTheme="minorHAnsi" w:hAnsiTheme="minorHAnsi" w:cstheme="minorHAnsi"/>
          <w:bCs/>
          <w:sz w:val="16"/>
          <w:szCs w:val="16"/>
        </w:rPr>
        <w:t>,</w:t>
      </w:r>
    </w:p>
    <w:p w14:paraId="69766B6C" w14:textId="77777777" w:rsidR="0005467A" w:rsidRPr="0005467A" w:rsidRDefault="0005467A" w:rsidP="0005467A">
      <w:pPr>
        <w:pStyle w:val="Akapitzlist"/>
        <w:numPr>
          <w:ilvl w:val="1"/>
          <w:numId w:val="35"/>
        </w:numPr>
        <w:spacing w:after="120" w:line="256" w:lineRule="auto"/>
        <w:ind w:left="426" w:hanging="284"/>
        <w:contextualSpacing/>
        <w:jc w:val="both"/>
        <w:rPr>
          <w:rFonts w:asciiTheme="minorHAnsi" w:hAnsiTheme="minorHAnsi" w:cstheme="minorHAnsi"/>
          <w:bCs/>
          <w:sz w:val="16"/>
          <w:szCs w:val="16"/>
        </w:rPr>
      </w:pPr>
      <w:r w:rsidRPr="0005467A">
        <w:rPr>
          <w:rFonts w:asciiTheme="minorHAnsi" w:hAnsiTheme="minorHAnsi" w:cstheme="minorHAnsi"/>
          <w:bCs/>
          <w:sz w:val="16"/>
          <w:szCs w:val="16"/>
        </w:rPr>
        <w:t xml:space="preserve">podwieszenie </w:t>
      </w:r>
      <w:r w:rsidRPr="0005467A">
        <w:rPr>
          <w:rFonts w:asciiTheme="minorHAnsi" w:hAnsiTheme="minorHAnsi" w:cstheme="minorHAnsi"/>
          <w:sz w:val="16"/>
          <w:szCs w:val="16"/>
        </w:rPr>
        <w:t>przewodu aluminiowego izolowanego typu AsXSn2x25mm</w:t>
      </w:r>
      <w:r w:rsidRPr="0005467A">
        <w:rPr>
          <w:rFonts w:asciiTheme="minorHAnsi" w:hAnsiTheme="minorHAnsi" w:cstheme="minorHAnsi"/>
          <w:sz w:val="16"/>
          <w:szCs w:val="16"/>
          <w:vertAlign w:val="superscript"/>
        </w:rPr>
        <w:t>2</w:t>
      </w:r>
      <w:r w:rsidRPr="0005467A">
        <w:rPr>
          <w:rFonts w:asciiTheme="minorHAnsi" w:hAnsiTheme="minorHAnsi" w:cstheme="minorHAnsi"/>
          <w:sz w:val="16"/>
          <w:szCs w:val="16"/>
        </w:rPr>
        <w:t xml:space="preserve"> o długości ok. 184m na słupach linii napowietrznej </w:t>
      </w:r>
      <w:proofErr w:type="spellStart"/>
      <w:r w:rsidRPr="0005467A">
        <w:rPr>
          <w:rFonts w:asciiTheme="minorHAnsi" w:hAnsiTheme="minorHAnsi" w:cstheme="minorHAnsi"/>
          <w:sz w:val="16"/>
          <w:szCs w:val="16"/>
        </w:rPr>
        <w:t>nN</w:t>
      </w:r>
      <w:proofErr w:type="spellEnd"/>
      <w:r w:rsidRPr="0005467A">
        <w:rPr>
          <w:rFonts w:asciiTheme="minorHAnsi" w:hAnsiTheme="minorHAnsi" w:cstheme="minorHAnsi"/>
          <w:sz w:val="16"/>
          <w:szCs w:val="16"/>
        </w:rPr>
        <w:t>,</w:t>
      </w:r>
    </w:p>
    <w:p w14:paraId="7F03EAC4" w14:textId="09B6F895" w:rsidR="0005467A" w:rsidRPr="0005467A" w:rsidRDefault="0005467A" w:rsidP="0005467A">
      <w:pPr>
        <w:pStyle w:val="Akapitzlist"/>
        <w:numPr>
          <w:ilvl w:val="1"/>
          <w:numId w:val="35"/>
        </w:numPr>
        <w:spacing w:after="120" w:line="256" w:lineRule="auto"/>
        <w:ind w:left="426" w:hanging="284"/>
        <w:contextualSpacing/>
        <w:jc w:val="both"/>
        <w:rPr>
          <w:rFonts w:asciiTheme="minorHAnsi" w:hAnsiTheme="minorHAnsi" w:cstheme="minorHAnsi"/>
          <w:bCs/>
          <w:sz w:val="16"/>
          <w:szCs w:val="16"/>
        </w:rPr>
      </w:pPr>
      <w:r w:rsidRPr="0005467A">
        <w:rPr>
          <w:rFonts w:asciiTheme="minorHAnsi" w:hAnsiTheme="minorHAnsi" w:cstheme="minorHAnsi"/>
          <w:sz w:val="16"/>
          <w:szCs w:val="16"/>
        </w:rPr>
        <w:t xml:space="preserve">na </w:t>
      </w:r>
      <w:r w:rsidR="00BE53AF">
        <w:rPr>
          <w:rFonts w:asciiTheme="minorHAnsi" w:hAnsiTheme="minorHAnsi" w:cstheme="minorHAnsi"/>
          <w:sz w:val="16"/>
          <w:szCs w:val="16"/>
        </w:rPr>
        <w:t>4</w:t>
      </w:r>
      <w:r w:rsidRPr="0005467A">
        <w:rPr>
          <w:rFonts w:asciiTheme="minorHAnsi" w:hAnsiTheme="minorHAnsi" w:cstheme="minorHAnsi"/>
          <w:sz w:val="16"/>
          <w:szCs w:val="16"/>
        </w:rPr>
        <w:t xml:space="preserve"> słupach zamocować wysięgnik rurowy dł. 1,5m wraz z uchwytami oraz lampę oświetleniową typu LED o mocy </w:t>
      </w:r>
      <w:r w:rsidR="00BE53AF">
        <w:rPr>
          <w:rFonts w:asciiTheme="minorHAnsi" w:hAnsiTheme="minorHAnsi" w:cstheme="minorHAnsi"/>
          <w:sz w:val="16"/>
          <w:szCs w:val="16"/>
        </w:rPr>
        <w:t>55</w:t>
      </w:r>
      <w:r w:rsidRPr="0005467A">
        <w:rPr>
          <w:rFonts w:asciiTheme="minorHAnsi" w:hAnsiTheme="minorHAnsi" w:cstheme="minorHAnsi"/>
          <w:sz w:val="16"/>
          <w:szCs w:val="16"/>
        </w:rPr>
        <w:t>W.</w:t>
      </w:r>
    </w:p>
    <w:p w14:paraId="54526DEB" w14:textId="77777777" w:rsidR="0005467A" w:rsidRPr="0005467A" w:rsidRDefault="0005467A" w:rsidP="0005467A">
      <w:pPr>
        <w:pStyle w:val="rozdzia"/>
        <w:numPr>
          <w:ilvl w:val="0"/>
          <w:numId w:val="35"/>
        </w:numPr>
        <w:spacing w:before="0"/>
        <w:ind w:left="284" w:hanging="284"/>
        <w:rPr>
          <w:rFonts w:asciiTheme="minorHAnsi" w:hAnsiTheme="minorHAnsi" w:cstheme="minorHAnsi"/>
          <w:sz w:val="16"/>
          <w:szCs w:val="16"/>
        </w:rPr>
      </w:pPr>
      <w:r w:rsidRPr="0005467A">
        <w:rPr>
          <w:rFonts w:asciiTheme="minorHAnsi" w:hAnsiTheme="minorHAnsi" w:cstheme="minorHAnsi"/>
          <w:sz w:val="16"/>
          <w:szCs w:val="16"/>
        </w:rPr>
        <w:t xml:space="preserve">Olszewo- Borki ul. Kochanowskiego </w:t>
      </w:r>
    </w:p>
    <w:p w14:paraId="794FAF01" w14:textId="1EBE298E" w:rsidR="0005467A" w:rsidRPr="0005467A" w:rsidRDefault="0005467A" w:rsidP="0005467A">
      <w:pPr>
        <w:pStyle w:val="Akapitzlist"/>
        <w:numPr>
          <w:ilvl w:val="1"/>
          <w:numId w:val="35"/>
        </w:numPr>
        <w:spacing w:after="120" w:line="256" w:lineRule="auto"/>
        <w:ind w:left="426" w:hanging="284"/>
        <w:contextualSpacing/>
        <w:jc w:val="both"/>
        <w:rPr>
          <w:rFonts w:asciiTheme="minorHAnsi" w:hAnsiTheme="minorHAnsi" w:cstheme="minorHAnsi"/>
          <w:bCs/>
          <w:sz w:val="16"/>
          <w:szCs w:val="16"/>
        </w:rPr>
      </w:pPr>
      <w:r w:rsidRPr="0005467A">
        <w:rPr>
          <w:rFonts w:asciiTheme="minorHAnsi" w:hAnsiTheme="minorHAnsi" w:cstheme="minorHAnsi"/>
          <w:sz w:val="16"/>
          <w:szCs w:val="16"/>
        </w:rPr>
        <w:t xml:space="preserve">na 3 słupach zamocować wysięgnik rurowy dł. 1,5m wraz z uchwytami oraz lampę oświetleniową typu LED o mocy </w:t>
      </w:r>
      <w:r w:rsidR="00BE53AF">
        <w:rPr>
          <w:rFonts w:asciiTheme="minorHAnsi" w:hAnsiTheme="minorHAnsi" w:cstheme="minorHAnsi"/>
          <w:sz w:val="16"/>
          <w:szCs w:val="16"/>
        </w:rPr>
        <w:t>55</w:t>
      </w:r>
      <w:r w:rsidRPr="0005467A">
        <w:rPr>
          <w:rFonts w:asciiTheme="minorHAnsi" w:hAnsiTheme="minorHAnsi" w:cstheme="minorHAnsi"/>
          <w:sz w:val="16"/>
          <w:szCs w:val="16"/>
        </w:rPr>
        <w:t>W</w:t>
      </w:r>
      <w:r w:rsidR="00BE53AF">
        <w:rPr>
          <w:rFonts w:asciiTheme="minorHAnsi" w:hAnsiTheme="minorHAnsi" w:cstheme="minorHAnsi"/>
          <w:sz w:val="16"/>
          <w:szCs w:val="16"/>
        </w:rPr>
        <w:t>.</w:t>
      </w:r>
    </w:p>
    <w:p w14:paraId="00F9A304" w14:textId="77777777" w:rsidR="0005467A" w:rsidRPr="0005467A" w:rsidRDefault="0005467A" w:rsidP="0005467A">
      <w:pPr>
        <w:pStyle w:val="rozdzia"/>
        <w:numPr>
          <w:ilvl w:val="0"/>
          <w:numId w:val="35"/>
        </w:numPr>
        <w:spacing w:before="0"/>
        <w:ind w:left="284" w:hanging="284"/>
        <w:rPr>
          <w:rFonts w:asciiTheme="minorHAnsi" w:hAnsiTheme="minorHAnsi" w:cstheme="minorHAnsi"/>
          <w:sz w:val="16"/>
          <w:szCs w:val="16"/>
        </w:rPr>
      </w:pPr>
      <w:r w:rsidRPr="0005467A">
        <w:rPr>
          <w:rFonts w:asciiTheme="minorHAnsi" w:hAnsiTheme="minorHAnsi" w:cstheme="minorHAnsi"/>
          <w:sz w:val="16"/>
          <w:szCs w:val="16"/>
        </w:rPr>
        <w:t xml:space="preserve"> Olszewo- Borki ul. Miła</w:t>
      </w:r>
    </w:p>
    <w:p w14:paraId="03EF886E" w14:textId="77777777" w:rsidR="0005467A" w:rsidRPr="0005467A" w:rsidRDefault="0005467A" w:rsidP="0005467A">
      <w:pPr>
        <w:pStyle w:val="Akapitzlist"/>
        <w:numPr>
          <w:ilvl w:val="1"/>
          <w:numId w:val="35"/>
        </w:numPr>
        <w:spacing w:after="120" w:line="256" w:lineRule="auto"/>
        <w:ind w:left="426" w:hanging="284"/>
        <w:contextualSpacing/>
        <w:jc w:val="both"/>
        <w:rPr>
          <w:rFonts w:asciiTheme="minorHAnsi" w:hAnsiTheme="minorHAnsi" w:cstheme="minorHAnsi"/>
          <w:bCs/>
          <w:sz w:val="16"/>
          <w:szCs w:val="16"/>
        </w:rPr>
      </w:pPr>
      <w:r w:rsidRPr="0005467A">
        <w:rPr>
          <w:rFonts w:asciiTheme="minorHAnsi" w:hAnsiTheme="minorHAnsi" w:cstheme="minorHAnsi"/>
          <w:bCs/>
          <w:sz w:val="16"/>
          <w:szCs w:val="16"/>
        </w:rPr>
        <w:t xml:space="preserve">podwieszenie </w:t>
      </w:r>
      <w:r w:rsidRPr="0005467A">
        <w:rPr>
          <w:rFonts w:asciiTheme="minorHAnsi" w:hAnsiTheme="minorHAnsi" w:cstheme="minorHAnsi"/>
          <w:sz w:val="16"/>
          <w:szCs w:val="16"/>
        </w:rPr>
        <w:t>przewodu aluminiowego izolowanego typu AsXSn2x25mm</w:t>
      </w:r>
      <w:r w:rsidRPr="0005467A">
        <w:rPr>
          <w:rFonts w:asciiTheme="minorHAnsi" w:hAnsiTheme="minorHAnsi" w:cstheme="minorHAnsi"/>
          <w:sz w:val="16"/>
          <w:szCs w:val="16"/>
          <w:vertAlign w:val="superscript"/>
        </w:rPr>
        <w:t>2</w:t>
      </w:r>
      <w:r w:rsidRPr="0005467A">
        <w:rPr>
          <w:rFonts w:asciiTheme="minorHAnsi" w:hAnsiTheme="minorHAnsi" w:cstheme="minorHAnsi"/>
          <w:sz w:val="16"/>
          <w:szCs w:val="16"/>
        </w:rPr>
        <w:t xml:space="preserve"> o długości ok. 234m na słupach linii napowietrznej </w:t>
      </w:r>
      <w:proofErr w:type="spellStart"/>
      <w:r w:rsidRPr="0005467A">
        <w:rPr>
          <w:rFonts w:asciiTheme="minorHAnsi" w:hAnsiTheme="minorHAnsi" w:cstheme="minorHAnsi"/>
          <w:sz w:val="16"/>
          <w:szCs w:val="16"/>
        </w:rPr>
        <w:t>nN</w:t>
      </w:r>
      <w:proofErr w:type="spellEnd"/>
      <w:r w:rsidRPr="0005467A">
        <w:rPr>
          <w:rFonts w:asciiTheme="minorHAnsi" w:hAnsiTheme="minorHAnsi" w:cstheme="minorHAnsi"/>
          <w:sz w:val="16"/>
          <w:szCs w:val="16"/>
        </w:rPr>
        <w:t>,</w:t>
      </w:r>
    </w:p>
    <w:p w14:paraId="17518B61" w14:textId="0AD38594" w:rsidR="0005467A" w:rsidRPr="0005467A" w:rsidRDefault="0005467A" w:rsidP="0005467A">
      <w:pPr>
        <w:pStyle w:val="Akapitzlist"/>
        <w:numPr>
          <w:ilvl w:val="1"/>
          <w:numId w:val="35"/>
        </w:numPr>
        <w:spacing w:after="120" w:line="256" w:lineRule="auto"/>
        <w:ind w:left="426" w:hanging="284"/>
        <w:contextualSpacing/>
        <w:jc w:val="both"/>
        <w:rPr>
          <w:rFonts w:asciiTheme="minorHAnsi" w:hAnsiTheme="minorHAnsi" w:cstheme="minorHAnsi"/>
          <w:bCs/>
          <w:sz w:val="16"/>
          <w:szCs w:val="16"/>
        </w:rPr>
      </w:pPr>
      <w:r w:rsidRPr="0005467A">
        <w:rPr>
          <w:rFonts w:asciiTheme="minorHAnsi" w:hAnsiTheme="minorHAnsi" w:cstheme="minorHAnsi"/>
          <w:sz w:val="16"/>
          <w:szCs w:val="16"/>
        </w:rPr>
        <w:t xml:space="preserve">na 3 słupach zamocować wysięgnik rurowy dł. 1,5m wraz z uchwytami oraz lampę oświetleniową typu LED o mocy </w:t>
      </w:r>
      <w:r w:rsidR="00BE53AF">
        <w:rPr>
          <w:rFonts w:asciiTheme="minorHAnsi" w:hAnsiTheme="minorHAnsi" w:cstheme="minorHAnsi"/>
          <w:sz w:val="16"/>
          <w:szCs w:val="16"/>
        </w:rPr>
        <w:t>55</w:t>
      </w:r>
      <w:r w:rsidRPr="0005467A">
        <w:rPr>
          <w:rFonts w:asciiTheme="minorHAnsi" w:hAnsiTheme="minorHAnsi" w:cstheme="minorHAnsi"/>
          <w:sz w:val="16"/>
          <w:szCs w:val="16"/>
        </w:rPr>
        <w:t>W</w:t>
      </w:r>
      <w:r w:rsidR="00BE53AF">
        <w:rPr>
          <w:rFonts w:asciiTheme="minorHAnsi" w:hAnsiTheme="minorHAnsi" w:cstheme="minorHAnsi"/>
          <w:sz w:val="16"/>
          <w:szCs w:val="16"/>
        </w:rPr>
        <w:t>.</w:t>
      </w:r>
    </w:p>
    <w:p w14:paraId="2E5CB5AE" w14:textId="77777777" w:rsidR="0005467A" w:rsidRPr="0005467A" w:rsidRDefault="0005467A" w:rsidP="0005467A">
      <w:pPr>
        <w:pStyle w:val="rozdzia"/>
        <w:numPr>
          <w:ilvl w:val="0"/>
          <w:numId w:val="35"/>
        </w:numPr>
        <w:spacing w:before="0"/>
        <w:ind w:left="284" w:hanging="284"/>
        <w:rPr>
          <w:rFonts w:asciiTheme="minorHAnsi" w:hAnsiTheme="minorHAnsi" w:cstheme="minorHAnsi"/>
          <w:sz w:val="16"/>
          <w:szCs w:val="16"/>
        </w:rPr>
      </w:pPr>
      <w:r w:rsidRPr="0005467A">
        <w:rPr>
          <w:rFonts w:asciiTheme="minorHAnsi" w:hAnsiTheme="minorHAnsi" w:cstheme="minorHAnsi"/>
          <w:sz w:val="16"/>
          <w:szCs w:val="16"/>
        </w:rPr>
        <w:t xml:space="preserve"> Olszewo- Borki ul. Zacisze</w:t>
      </w:r>
    </w:p>
    <w:p w14:paraId="35B29994" w14:textId="77777777" w:rsidR="0005467A" w:rsidRPr="0005467A" w:rsidRDefault="0005467A" w:rsidP="0005467A">
      <w:pPr>
        <w:pStyle w:val="Akapitzlist"/>
        <w:numPr>
          <w:ilvl w:val="1"/>
          <w:numId w:val="35"/>
        </w:numPr>
        <w:spacing w:after="120" w:line="256" w:lineRule="auto"/>
        <w:ind w:left="426" w:hanging="284"/>
        <w:contextualSpacing/>
        <w:jc w:val="both"/>
        <w:rPr>
          <w:rFonts w:asciiTheme="minorHAnsi" w:hAnsiTheme="minorHAnsi" w:cstheme="minorHAnsi"/>
          <w:bCs/>
          <w:sz w:val="16"/>
          <w:szCs w:val="16"/>
        </w:rPr>
      </w:pPr>
      <w:r w:rsidRPr="0005467A">
        <w:rPr>
          <w:rFonts w:asciiTheme="minorHAnsi" w:hAnsiTheme="minorHAnsi" w:cstheme="minorHAnsi"/>
          <w:bCs/>
          <w:sz w:val="16"/>
          <w:szCs w:val="16"/>
        </w:rPr>
        <w:t xml:space="preserve">montaż 2 słupów linii napowietrznej </w:t>
      </w:r>
      <w:proofErr w:type="spellStart"/>
      <w:r w:rsidRPr="0005467A">
        <w:rPr>
          <w:rFonts w:asciiTheme="minorHAnsi" w:hAnsiTheme="minorHAnsi" w:cstheme="minorHAnsi"/>
          <w:bCs/>
          <w:sz w:val="16"/>
          <w:szCs w:val="16"/>
        </w:rPr>
        <w:t>nN</w:t>
      </w:r>
      <w:proofErr w:type="spellEnd"/>
      <w:r w:rsidRPr="0005467A">
        <w:rPr>
          <w:rFonts w:asciiTheme="minorHAnsi" w:hAnsiTheme="minorHAnsi" w:cstheme="minorHAnsi"/>
          <w:bCs/>
          <w:sz w:val="16"/>
          <w:szCs w:val="16"/>
        </w:rPr>
        <w:t>,</w:t>
      </w:r>
    </w:p>
    <w:p w14:paraId="1FBA85C1" w14:textId="77777777" w:rsidR="0005467A" w:rsidRPr="0005467A" w:rsidRDefault="0005467A" w:rsidP="0005467A">
      <w:pPr>
        <w:pStyle w:val="Akapitzlist"/>
        <w:numPr>
          <w:ilvl w:val="1"/>
          <w:numId w:val="35"/>
        </w:numPr>
        <w:spacing w:after="120" w:line="256" w:lineRule="auto"/>
        <w:ind w:left="426" w:hanging="284"/>
        <w:contextualSpacing/>
        <w:jc w:val="both"/>
        <w:rPr>
          <w:rFonts w:asciiTheme="minorHAnsi" w:hAnsiTheme="minorHAnsi" w:cstheme="minorHAnsi"/>
          <w:bCs/>
          <w:sz w:val="16"/>
          <w:szCs w:val="16"/>
        </w:rPr>
      </w:pPr>
      <w:r w:rsidRPr="0005467A">
        <w:rPr>
          <w:rFonts w:asciiTheme="minorHAnsi" w:hAnsiTheme="minorHAnsi" w:cstheme="minorHAnsi"/>
          <w:bCs/>
          <w:sz w:val="16"/>
          <w:szCs w:val="16"/>
        </w:rPr>
        <w:t xml:space="preserve">podwieszenie </w:t>
      </w:r>
      <w:r w:rsidRPr="0005467A">
        <w:rPr>
          <w:rFonts w:asciiTheme="minorHAnsi" w:hAnsiTheme="minorHAnsi" w:cstheme="minorHAnsi"/>
          <w:sz w:val="16"/>
          <w:szCs w:val="16"/>
        </w:rPr>
        <w:t>przewodu aluminiowego izolowanego typu AsXSn2x25mm</w:t>
      </w:r>
      <w:r w:rsidRPr="0005467A">
        <w:rPr>
          <w:rFonts w:asciiTheme="minorHAnsi" w:hAnsiTheme="minorHAnsi" w:cstheme="minorHAnsi"/>
          <w:sz w:val="16"/>
          <w:szCs w:val="16"/>
          <w:vertAlign w:val="superscript"/>
        </w:rPr>
        <w:t>2</w:t>
      </w:r>
      <w:r w:rsidRPr="0005467A">
        <w:rPr>
          <w:rFonts w:asciiTheme="minorHAnsi" w:hAnsiTheme="minorHAnsi" w:cstheme="minorHAnsi"/>
          <w:sz w:val="16"/>
          <w:szCs w:val="16"/>
        </w:rPr>
        <w:t xml:space="preserve"> o długości ok. 91m na słupach linii napowietrznej </w:t>
      </w:r>
      <w:proofErr w:type="spellStart"/>
      <w:r w:rsidRPr="0005467A">
        <w:rPr>
          <w:rFonts w:asciiTheme="minorHAnsi" w:hAnsiTheme="minorHAnsi" w:cstheme="minorHAnsi"/>
          <w:sz w:val="16"/>
          <w:szCs w:val="16"/>
        </w:rPr>
        <w:t>nN</w:t>
      </w:r>
      <w:proofErr w:type="spellEnd"/>
      <w:r w:rsidRPr="0005467A">
        <w:rPr>
          <w:rFonts w:asciiTheme="minorHAnsi" w:hAnsiTheme="minorHAnsi" w:cstheme="minorHAnsi"/>
          <w:sz w:val="16"/>
          <w:szCs w:val="16"/>
        </w:rPr>
        <w:t>,</w:t>
      </w:r>
    </w:p>
    <w:p w14:paraId="51A9FF6D" w14:textId="77777777" w:rsidR="0005467A" w:rsidRPr="0005467A" w:rsidRDefault="0005467A" w:rsidP="0005467A">
      <w:pPr>
        <w:pStyle w:val="Akapitzlist"/>
        <w:numPr>
          <w:ilvl w:val="1"/>
          <w:numId w:val="35"/>
        </w:numPr>
        <w:spacing w:after="120" w:line="256" w:lineRule="auto"/>
        <w:ind w:left="426" w:hanging="284"/>
        <w:contextualSpacing/>
        <w:jc w:val="both"/>
        <w:rPr>
          <w:rFonts w:asciiTheme="minorHAnsi" w:hAnsiTheme="minorHAnsi" w:cstheme="minorHAnsi"/>
          <w:bCs/>
          <w:sz w:val="16"/>
          <w:szCs w:val="16"/>
        </w:rPr>
      </w:pPr>
      <w:r w:rsidRPr="0005467A">
        <w:rPr>
          <w:rFonts w:asciiTheme="minorHAnsi" w:hAnsiTheme="minorHAnsi" w:cstheme="minorHAnsi"/>
          <w:sz w:val="16"/>
          <w:szCs w:val="16"/>
        </w:rPr>
        <w:t>na 2 słupach zamocować wysięgnik rurowy dł. 1,5m wraz z uchwytami oraz lampę oświetleniową typu LED o mocy 39W i min. 5280lm.</w:t>
      </w:r>
    </w:p>
    <w:p w14:paraId="01B8C8ED" w14:textId="77777777" w:rsidR="0005467A" w:rsidRPr="0005467A" w:rsidRDefault="0005467A" w:rsidP="0005467A">
      <w:pPr>
        <w:pStyle w:val="rozdzia"/>
        <w:numPr>
          <w:ilvl w:val="0"/>
          <w:numId w:val="35"/>
        </w:numPr>
        <w:spacing w:before="0"/>
        <w:ind w:left="284" w:hanging="284"/>
        <w:rPr>
          <w:rFonts w:asciiTheme="minorHAnsi" w:hAnsiTheme="minorHAnsi" w:cstheme="minorHAnsi"/>
          <w:sz w:val="16"/>
          <w:szCs w:val="16"/>
        </w:rPr>
      </w:pPr>
      <w:r w:rsidRPr="0005467A">
        <w:rPr>
          <w:rFonts w:asciiTheme="minorHAnsi" w:hAnsiTheme="minorHAnsi" w:cstheme="minorHAnsi"/>
          <w:sz w:val="16"/>
          <w:szCs w:val="16"/>
        </w:rPr>
        <w:t xml:space="preserve"> Kruki ul. Bema</w:t>
      </w:r>
    </w:p>
    <w:p w14:paraId="2900D4C9" w14:textId="77777777" w:rsidR="0005467A" w:rsidRPr="0005467A" w:rsidRDefault="0005467A" w:rsidP="0005467A">
      <w:pPr>
        <w:pStyle w:val="Akapitzlist"/>
        <w:numPr>
          <w:ilvl w:val="1"/>
          <w:numId w:val="35"/>
        </w:numPr>
        <w:spacing w:after="120" w:line="256" w:lineRule="auto"/>
        <w:ind w:left="426" w:hanging="284"/>
        <w:contextualSpacing/>
        <w:jc w:val="both"/>
        <w:rPr>
          <w:rFonts w:asciiTheme="minorHAnsi" w:hAnsiTheme="minorHAnsi" w:cstheme="minorHAnsi"/>
          <w:bCs/>
          <w:sz w:val="16"/>
          <w:szCs w:val="16"/>
        </w:rPr>
      </w:pPr>
      <w:r w:rsidRPr="0005467A">
        <w:rPr>
          <w:rFonts w:asciiTheme="minorHAnsi" w:hAnsiTheme="minorHAnsi" w:cstheme="minorHAnsi"/>
          <w:bCs/>
          <w:sz w:val="16"/>
          <w:szCs w:val="16"/>
        </w:rPr>
        <w:t xml:space="preserve">podwieszenie </w:t>
      </w:r>
      <w:r w:rsidRPr="0005467A">
        <w:rPr>
          <w:rFonts w:asciiTheme="minorHAnsi" w:hAnsiTheme="minorHAnsi" w:cstheme="minorHAnsi"/>
          <w:sz w:val="16"/>
          <w:szCs w:val="16"/>
        </w:rPr>
        <w:t>przewodu aluminiowego izolowanego typu AsXSn2x25mm</w:t>
      </w:r>
      <w:r w:rsidRPr="0005467A">
        <w:rPr>
          <w:rFonts w:asciiTheme="minorHAnsi" w:hAnsiTheme="minorHAnsi" w:cstheme="minorHAnsi"/>
          <w:sz w:val="16"/>
          <w:szCs w:val="16"/>
          <w:vertAlign w:val="superscript"/>
        </w:rPr>
        <w:t>2</w:t>
      </w:r>
      <w:r w:rsidRPr="0005467A">
        <w:rPr>
          <w:rFonts w:asciiTheme="minorHAnsi" w:hAnsiTheme="minorHAnsi" w:cstheme="minorHAnsi"/>
          <w:sz w:val="16"/>
          <w:szCs w:val="16"/>
        </w:rPr>
        <w:t xml:space="preserve"> o długości ok. 295m na słupach linii napowietrznej </w:t>
      </w:r>
      <w:proofErr w:type="spellStart"/>
      <w:r w:rsidRPr="0005467A">
        <w:rPr>
          <w:rFonts w:asciiTheme="minorHAnsi" w:hAnsiTheme="minorHAnsi" w:cstheme="minorHAnsi"/>
          <w:sz w:val="16"/>
          <w:szCs w:val="16"/>
        </w:rPr>
        <w:t>nN</w:t>
      </w:r>
      <w:proofErr w:type="spellEnd"/>
      <w:r w:rsidRPr="0005467A">
        <w:rPr>
          <w:rFonts w:asciiTheme="minorHAnsi" w:hAnsiTheme="minorHAnsi" w:cstheme="minorHAnsi"/>
          <w:sz w:val="16"/>
          <w:szCs w:val="16"/>
        </w:rPr>
        <w:t>,</w:t>
      </w:r>
    </w:p>
    <w:p w14:paraId="1FEFEEB4" w14:textId="0144D646" w:rsidR="0005467A" w:rsidRPr="0005467A" w:rsidRDefault="0005467A" w:rsidP="0005467A">
      <w:pPr>
        <w:pStyle w:val="Akapitzlist"/>
        <w:numPr>
          <w:ilvl w:val="1"/>
          <w:numId w:val="35"/>
        </w:numPr>
        <w:spacing w:after="120" w:line="256" w:lineRule="auto"/>
        <w:ind w:left="426" w:hanging="284"/>
        <w:contextualSpacing/>
        <w:jc w:val="both"/>
        <w:rPr>
          <w:rFonts w:asciiTheme="minorHAnsi" w:hAnsiTheme="minorHAnsi" w:cstheme="minorHAnsi"/>
          <w:bCs/>
          <w:sz w:val="16"/>
          <w:szCs w:val="16"/>
        </w:rPr>
      </w:pPr>
      <w:r w:rsidRPr="0005467A">
        <w:rPr>
          <w:rFonts w:asciiTheme="minorHAnsi" w:hAnsiTheme="minorHAnsi" w:cstheme="minorHAnsi"/>
          <w:sz w:val="16"/>
          <w:szCs w:val="16"/>
        </w:rPr>
        <w:t>na 4 słupach zamocować wysięgnik rurowy dł. 1,5m wraz z uchwytami oraz lampę oświetleniową typu LED o mocy 3</w:t>
      </w:r>
      <w:r w:rsidR="00BE53AF">
        <w:rPr>
          <w:rFonts w:asciiTheme="minorHAnsi" w:hAnsiTheme="minorHAnsi" w:cstheme="minorHAnsi"/>
          <w:sz w:val="16"/>
          <w:szCs w:val="16"/>
        </w:rPr>
        <w:t>8</w:t>
      </w:r>
      <w:r w:rsidRPr="0005467A">
        <w:rPr>
          <w:rFonts w:asciiTheme="minorHAnsi" w:hAnsiTheme="minorHAnsi" w:cstheme="minorHAnsi"/>
          <w:sz w:val="16"/>
          <w:szCs w:val="16"/>
        </w:rPr>
        <w:t>W</w:t>
      </w:r>
      <w:r w:rsidR="00BE53AF">
        <w:rPr>
          <w:rFonts w:asciiTheme="minorHAnsi" w:hAnsiTheme="minorHAnsi" w:cstheme="minorHAnsi"/>
          <w:sz w:val="16"/>
          <w:szCs w:val="16"/>
        </w:rPr>
        <w:t>.</w:t>
      </w:r>
    </w:p>
    <w:p w14:paraId="645A9DF0" w14:textId="77777777" w:rsidR="0005467A" w:rsidRPr="0005467A" w:rsidRDefault="0005467A" w:rsidP="0005467A">
      <w:pPr>
        <w:rPr>
          <w:rFonts w:ascii="Calibri" w:hAnsi="Calibri" w:cs="Calibri"/>
          <w:b/>
          <w:sz w:val="22"/>
          <w:szCs w:val="22"/>
        </w:rPr>
      </w:pPr>
    </w:p>
    <w:p w14:paraId="6EE2BF51" w14:textId="77777777" w:rsidR="0005467A" w:rsidRPr="002278FF" w:rsidRDefault="0005467A" w:rsidP="0005467A">
      <w:pPr>
        <w:pStyle w:val="Akapitzlist"/>
        <w:ind w:left="426"/>
        <w:rPr>
          <w:rFonts w:ascii="Calibri" w:hAnsi="Calibri" w:cs="Calibri"/>
          <w:b/>
          <w:sz w:val="22"/>
          <w:szCs w:val="22"/>
        </w:rPr>
      </w:pPr>
    </w:p>
    <w:p w14:paraId="06BBB592" w14:textId="05BD0B56" w:rsidR="001039CB" w:rsidRDefault="00AD7F81" w:rsidP="00103729">
      <w:pPr>
        <w:rPr>
          <w:rFonts w:ascii="Calibri" w:eastAsia="Calibri" w:hAnsi="Calibri"/>
          <w:sz w:val="22"/>
          <w:szCs w:val="22"/>
          <w:lang w:eastAsia="en-US"/>
        </w:rPr>
      </w:pPr>
      <w:r w:rsidRPr="00A723B6">
        <w:rPr>
          <w:rFonts w:ascii="Calibri" w:hAnsi="Calibri" w:cs="Calibri"/>
          <w:sz w:val="22"/>
          <w:szCs w:val="22"/>
        </w:rPr>
        <w:t>Szczegółowy zakres zamówienia określa</w:t>
      </w:r>
      <w:r w:rsidR="000E3343">
        <w:rPr>
          <w:rFonts w:ascii="Calibri" w:hAnsi="Calibri" w:cs="Calibri"/>
          <w:sz w:val="22"/>
          <w:szCs w:val="22"/>
        </w:rPr>
        <w:t>ją</w:t>
      </w:r>
      <w:r w:rsidRPr="00A723B6">
        <w:rPr>
          <w:rFonts w:ascii="Calibri" w:hAnsi="Calibri" w:cs="Calibri"/>
          <w:sz w:val="22"/>
          <w:szCs w:val="22"/>
        </w:rPr>
        <w:t xml:space="preserve">: </w:t>
      </w:r>
      <w:r w:rsidR="000E3343">
        <w:rPr>
          <w:rFonts w:ascii="Calibri" w:hAnsi="Calibri" w:cs="Calibri"/>
          <w:sz w:val="22"/>
          <w:szCs w:val="22"/>
        </w:rPr>
        <w:t xml:space="preserve">przedmiary robót, </w:t>
      </w:r>
      <w:r w:rsidRPr="00A723B6">
        <w:rPr>
          <w:rFonts w:ascii="Calibri" w:hAnsi="Calibri" w:cs="Calibri"/>
          <w:sz w:val="22"/>
          <w:szCs w:val="22"/>
        </w:rPr>
        <w:t>d</w:t>
      </w:r>
      <w:r>
        <w:rPr>
          <w:rFonts w:ascii="Calibri" w:eastAsia="Calibri" w:hAnsi="Calibri"/>
          <w:sz w:val="22"/>
          <w:szCs w:val="22"/>
          <w:lang w:eastAsia="en-US"/>
        </w:rPr>
        <w:t>okumentacja techniczna</w:t>
      </w:r>
      <w:r w:rsidRPr="00A723B6">
        <w:rPr>
          <w:rFonts w:ascii="Calibri" w:eastAsia="Calibri" w:hAnsi="Calibri"/>
          <w:sz w:val="22"/>
          <w:szCs w:val="22"/>
          <w:lang w:eastAsia="en-US"/>
        </w:rPr>
        <w:t xml:space="preserve">, </w:t>
      </w:r>
      <w:r>
        <w:rPr>
          <w:rFonts w:ascii="Calibri" w:eastAsia="Calibri" w:hAnsi="Calibri"/>
          <w:sz w:val="22"/>
          <w:szCs w:val="22"/>
          <w:lang w:eastAsia="en-US"/>
        </w:rPr>
        <w:t>specyfik</w:t>
      </w:r>
      <w:r w:rsidR="000E3343">
        <w:rPr>
          <w:rFonts w:ascii="Calibri" w:eastAsia="Calibri" w:hAnsi="Calibri"/>
          <w:sz w:val="22"/>
          <w:szCs w:val="22"/>
          <w:lang w:eastAsia="en-US"/>
        </w:rPr>
        <w:t>acje techniczne</w:t>
      </w:r>
      <w:r w:rsidRPr="00A723B6">
        <w:rPr>
          <w:rFonts w:ascii="Calibri" w:eastAsia="Calibri" w:hAnsi="Calibri"/>
          <w:sz w:val="22"/>
          <w:szCs w:val="22"/>
          <w:lang w:eastAsia="en-US"/>
        </w:rPr>
        <w:t xml:space="preserve">. </w:t>
      </w:r>
    </w:p>
    <w:p w14:paraId="6A31463A" w14:textId="77777777" w:rsidR="001039CB" w:rsidRPr="00F82B61" w:rsidRDefault="001039CB" w:rsidP="001039CB">
      <w:pPr>
        <w:spacing w:line="360" w:lineRule="auto"/>
        <w:rPr>
          <w:rFonts w:ascii="Calibri" w:hAnsi="Calibri" w:cs="Calibri"/>
          <w:b/>
          <w:sz w:val="22"/>
          <w:szCs w:val="22"/>
        </w:rPr>
      </w:pPr>
      <w:r w:rsidRPr="00F82B61">
        <w:rPr>
          <w:rFonts w:ascii="Calibri" w:hAnsi="Calibri" w:cs="Calibri"/>
          <w:b/>
          <w:sz w:val="22"/>
          <w:szCs w:val="22"/>
        </w:rPr>
        <w:t>2. Równoważność:</w:t>
      </w:r>
    </w:p>
    <w:p w14:paraId="7F601501" w14:textId="77777777" w:rsidR="001039CB" w:rsidRDefault="001039CB" w:rsidP="001039CB">
      <w:pPr>
        <w:spacing w:line="360" w:lineRule="auto"/>
        <w:rPr>
          <w:rFonts w:ascii="Calibri" w:eastAsia="Calibri" w:hAnsi="Calibri" w:cs="Calibri"/>
          <w:sz w:val="22"/>
          <w:szCs w:val="22"/>
        </w:rPr>
      </w:pPr>
      <w:r>
        <w:rPr>
          <w:rFonts w:ascii="Calibri" w:eastAsia="Calibri" w:hAnsi="Calibri" w:cs="Calibri"/>
          <w:sz w:val="22"/>
          <w:szCs w:val="22"/>
        </w:rPr>
        <w:t xml:space="preserve">Wszystkie wskazane w dokumentacji SWZ znaki towarowe, nazwy lub pochodzenie należy rozumieć jako przykładowe i rozpatrywać łącznie z wyrazem „równoważny” pod warunkiem, że zagwarantują one uzyskanie parametrów technicznych nie gorszych od założonych w w/w dokumentach. </w:t>
      </w:r>
    </w:p>
    <w:p w14:paraId="2412C3D2" w14:textId="08536A08" w:rsidR="001039CB" w:rsidRDefault="001039CB" w:rsidP="001039CB">
      <w:pPr>
        <w:spacing w:line="360" w:lineRule="auto"/>
        <w:rPr>
          <w:rFonts w:ascii="Calibri" w:hAnsi="Calibri" w:cs="Calibri"/>
          <w:sz w:val="22"/>
          <w:szCs w:val="22"/>
        </w:rPr>
      </w:pPr>
      <w:r>
        <w:rPr>
          <w:rFonts w:ascii="Calibri" w:hAnsi="Calibri" w:cs="Calibri"/>
          <w:sz w:val="22"/>
          <w:szCs w:val="22"/>
        </w:rPr>
        <w:t xml:space="preserve">3.Wspólny Słownik Zamówień CPV: </w:t>
      </w:r>
      <w:r w:rsidR="0005467A">
        <w:rPr>
          <w:rFonts w:ascii="Calibri" w:hAnsi="Calibri" w:cs="Calibri"/>
          <w:sz w:val="22"/>
          <w:szCs w:val="22"/>
        </w:rPr>
        <w:t>45231400-9</w:t>
      </w:r>
    </w:p>
    <w:p w14:paraId="365A7C0F" w14:textId="77777777" w:rsidR="001039CB" w:rsidRDefault="001039CB" w:rsidP="001039CB">
      <w:pPr>
        <w:pStyle w:val="pkt"/>
        <w:numPr>
          <w:ilvl w:val="0"/>
          <w:numId w:val="7"/>
        </w:numPr>
        <w:spacing w:before="0" w:after="0" w:line="360" w:lineRule="auto"/>
        <w:ind w:left="284" w:hanging="284"/>
        <w:rPr>
          <w:rFonts w:ascii="Calibri" w:eastAsia="Calibri" w:hAnsi="Calibri" w:cs="Calibri"/>
          <w:sz w:val="22"/>
          <w:szCs w:val="20"/>
        </w:rPr>
      </w:pPr>
      <w:r>
        <w:rPr>
          <w:rFonts w:ascii="Calibri" w:hAnsi="Calibri" w:cs="Calibri"/>
          <w:sz w:val="22"/>
        </w:rPr>
        <w:t>Zamawiający nie dopuszcza składania ofert częściowych.</w:t>
      </w:r>
    </w:p>
    <w:p w14:paraId="4856292F" w14:textId="77777777" w:rsidR="001039CB" w:rsidRDefault="001039CB" w:rsidP="001039CB">
      <w:pPr>
        <w:pStyle w:val="pkt"/>
        <w:numPr>
          <w:ilvl w:val="0"/>
          <w:numId w:val="7"/>
        </w:numPr>
        <w:spacing w:before="0" w:after="0" w:line="360" w:lineRule="auto"/>
        <w:ind w:left="284" w:hanging="284"/>
        <w:rPr>
          <w:rFonts w:ascii="Calibri" w:hAnsi="Calibri" w:cs="Calibri"/>
          <w:sz w:val="22"/>
        </w:rPr>
      </w:pPr>
      <w:r>
        <w:rPr>
          <w:rFonts w:ascii="Calibri" w:hAnsi="Calibri" w:cs="Calibri"/>
          <w:sz w:val="22"/>
        </w:rPr>
        <w:t>Zamawiający nie dopuszcza składania ofert wariantowych oraz w postaci katalogów  elektronicznych.</w:t>
      </w:r>
    </w:p>
    <w:p w14:paraId="2C76D2D5" w14:textId="77777777" w:rsidR="001039CB" w:rsidRPr="00B42311" w:rsidRDefault="001039CB" w:rsidP="00B42311">
      <w:pPr>
        <w:pStyle w:val="Akapitzlist"/>
        <w:numPr>
          <w:ilvl w:val="0"/>
          <w:numId w:val="7"/>
        </w:numPr>
        <w:spacing w:line="360" w:lineRule="auto"/>
        <w:ind w:left="284" w:hanging="284"/>
        <w:jc w:val="both"/>
        <w:rPr>
          <w:rFonts w:ascii="Calibri" w:hAnsi="Calibri" w:cs="Calibri"/>
          <w:sz w:val="22"/>
          <w:szCs w:val="22"/>
        </w:rPr>
      </w:pPr>
      <w:r>
        <w:rPr>
          <w:rFonts w:ascii="Calibri" w:hAnsi="Calibri" w:cs="Calibri"/>
          <w:sz w:val="22"/>
          <w:szCs w:val="22"/>
        </w:rPr>
        <w:t>Zamawiający nie przewiduje udzielania zamówień, o których mowa w art. 214 ust. 1 pkt 7 ustawy PZP.</w:t>
      </w:r>
    </w:p>
    <w:p w14:paraId="6582F84A" w14:textId="77777777" w:rsidR="001039CB" w:rsidRDefault="001039CB" w:rsidP="001039CB">
      <w:pPr>
        <w:pStyle w:val="arimr"/>
        <w:widowControl/>
        <w:numPr>
          <w:ilvl w:val="0"/>
          <w:numId w:val="1"/>
        </w:numPr>
        <w:pBdr>
          <w:bottom w:val="double" w:sz="4" w:space="1" w:color="auto"/>
        </w:pBdr>
        <w:shd w:val="clear" w:color="auto" w:fill="DAEEF3"/>
        <w:suppressAutoHyphens/>
        <w:snapToGrid/>
        <w:ind w:hanging="1276"/>
        <w:jc w:val="both"/>
        <w:rPr>
          <w:rFonts w:ascii="Calibri" w:hAnsi="Calibri" w:cs="Calibri"/>
          <w:b/>
          <w:bCs/>
          <w:sz w:val="22"/>
          <w:szCs w:val="22"/>
          <w:lang w:val="pl-PL"/>
        </w:rPr>
      </w:pPr>
      <w:r>
        <w:rPr>
          <w:rFonts w:ascii="Calibri" w:hAnsi="Calibri" w:cs="Calibri"/>
          <w:b/>
          <w:bCs/>
          <w:sz w:val="22"/>
          <w:szCs w:val="22"/>
          <w:lang w:val="pl-PL"/>
        </w:rPr>
        <w:t>WIZJA LOKALNA</w:t>
      </w:r>
    </w:p>
    <w:p w14:paraId="6C7C1096" w14:textId="77777777" w:rsidR="001039CB" w:rsidRDefault="001039CB" w:rsidP="001039CB">
      <w:pPr>
        <w:pStyle w:val="arimr"/>
        <w:widowControl/>
        <w:suppressAutoHyphens/>
        <w:snapToGrid/>
        <w:ind w:left="284"/>
        <w:jc w:val="both"/>
        <w:rPr>
          <w:rFonts w:ascii="Calibri" w:hAnsi="Calibri" w:cs="Calibri"/>
          <w:sz w:val="22"/>
          <w:szCs w:val="22"/>
          <w:lang w:val="pl-PL"/>
        </w:rPr>
      </w:pPr>
      <w:r>
        <w:rPr>
          <w:rFonts w:ascii="Calibri" w:hAnsi="Calibri" w:cs="Calibri"/>
          <w:sz w:val="22"/>
          <w:szCs w:val="22"/>
          <w:lang w:val="pl-PL"/>
        </w:rPr>
        <w:lastRenderedPageBreak/>
        <w:t xml:space="preserve">Zamawiający informuje, że złożenie oferty nie musi być poprzedzone odbyciem wizji lokalnej lub sprawdzeniem dokumentów dotyczących zamówienia jakie znajdują się w dyspozycji Zamawiającego. </w:t>
      </w:r>
    </w:p>
    <w:p w14:paraId="6E95454C" w14:textId="77777777" w:rsidR="001039CB" w:rsidRDefault="001039CB" w:rsidP="001039CB">
      <w:pPr>
        <w:pStyle w:val="arimr"/>
        <w:widowControl/>
        <w:suppressAutoHyphens/>
        <w:snapToGrid/>
        <w:ind w:left="284"/>
        <w:jc w:val="both"/>
        <w:rPr>
          <w:rFonts w:ascii="Calibri" w:hAnsi="Calibri" w:cs="Calibri"/>
          <w:sz w:val="22"/>
          <w:szCs w:val="22"/>
          <w:lang w:val="pl-PL"/>
        </w:rPr>
      </w:pPr>
    </w:p>
    <w:p w14:paraId="6F9069B8" w14:textId="77777777" w:rsidR="001039CB" w:rsidRDefault="001039CB" w:rsidP="001039CB">
      <w:pPr>
        <w:pStyle w:val="arimr"/>
        <w:widowControl/>
        <w:numPr>
          <w:ilvl w:val="0"/>
          <w:numId w:val="1"/>
        </w:numPr>
        <w:pBdr>
          <w:bottom w:val="double" w:sz="4" w:space="1" w:color="auto"/>
        </w:pBdr>
        <w:shd w:val="clear" w:color="auto" w:fill="DAEEF3"/>
        <w:suppressAutoHyphens/>
        <w:snapToGrid/>
        <w:ind w:left="284" w:hanging="284"/>
        <w:jc w:val="both"/>
        <w:rPr>
          <w:rFonts w:ascii="Calibri" w:hAnsi="Calibri" w:cs="Calibri"/>
          <w:sz w:val="22"/>
          <w:szCs w:val="22"/>
          <w:lang w:val="pl-PL"/>
        </w:rPr>
      </w:pPr>
      <w:r>
        <w:rPr>
          <w:rFonts w:ascii="Calibri" w:hAnsi="Calibri" w:cs="Calibri"/>
          <w:b/>
          <w:sz w:val="22"/>
          <w:szCs w:val="22"/>
          <w:lang w:val="pl-PL"/>
        </w:rPr>
        <w:t xml:space="preserve">        PODWYKONAWSTWO</w:t>
      </w:r>
    </w:p>
    <w:p w14:paraId="1234B474" w14:textId="77777777" w:rsidR="001039CB" w:rsidRDefault="001039CB" w:rsidP="001039CB">
      <w:pPr>
        <w:pStyle w:val="arimr"/>
        <w:widowControl/>
        <w:numPr>
          <w:ilvl w:val="0"/>
          <w:numId w:val="8"/>
        </w:numPr>
        <w:suppressAutoHyphens/>
        <w:snapToGrid/>
        <w:jc w:val="both"/>
        <w:rPr>
          <w:rFonts w:ascii="Calibri" w:hAnsi="Calibri" w:cs="Calibri"/>
          <w:sz w:val="22"/>
          <w:szCs w:val="22"/>
          <w:lang w:val="pl-PL"/>
        </w:rPr>
      </w:pPr>
      <w:r>
        <w:rPr>
          <w:rFonts w:ascii="Calibri" w:hAnsi="Calibri" w:cs="Calibri"/>
          <w:sz w:val="22"/>
          <w:szCs w:val="22"/>
          <w:lang w:val="pl-PL"/>
        </w:rPr>
        <w:t xml:space="preserve">Wykonawca może powierzyć wykonanie części zamówienia podwykonawcy (podwykonawcom). </w:t>
      </w:r>
    </w:p>
    <w:p w14:paraId="0AFB7C51" w14:textId="77777777" w:rsidR="001039CB" w:rsidRDefault="001039CB" w:rsidP="001039CB">
      <w:pPr>
        <w:pStyle w:val="arimr"/>
        <w:widowControl/>
        <w:numPr>
          <w:ilvl w:val="0"/>
          <w:numId w:val="8"/>
        </w:numPr>
        <w:suppressAutoHyphens/>
        <w:snapToGrid/>
        <w:jc w:val="both"/>
        <w:rPr>
          <w:rFonts w:ascii="Calibri" w:hAnsi="Calibri" w:cs="Calibri"/>
          <w:sz w:val="22"/>
          <w:szCs w:val="22"/>
          <w:lang w:val="pl-PL"/>
        </w:rPr>
      </w:pPr>
      <w:r>
        <w:rPr>
          <w:rFonts w:ascii="Calibri" w:hAnsi="Calibri" w:cs="Calibri"/>
          <w:sz w:val="22"/>
          <w:szCs w:val="22"/>
          <w:lang w:val="pl-PL"/>
        </w:rPr>
        <w:t xml:space="preserve">Zamawiający </w:t>
      </w:r>
      <w:r>
        <w:rPr>
          <w:rFonts w:ascii="Calibri" w:hAnsi="Calibri" w:cs="Calibri"/>
          <w:b/>
          <w:sz w:val="22"/>
          <w:szCs w:val="22"/>
          <w:lang w:val="pl-PL"/>
        </w:rPr>
        <w:t>nie zastrzega</w:t>
      </w:r>
      <w:r>
        <w:rPr>
          <w:rFonts w:ascii="Calibri" w:hAnsi="Calibri" w:cs="Calibri"/>
          <w:sz w:val="22"/>
          <w:szCs w:val="22"/>
          <w:lang w:val="pl-PL"/>
        </w:rPr>
        <w:t xml:space="preserve"> obowiązku osobistego wykonania przez Wykonawcę kluczowych zadań zamówienia.</w:t>
      </w:r>
    </w:p>
    <w:p w14:paraId="6CDCEF6A" w14:textId="77777777" w:rsidR="001039CB" w:rsidRDefault="001039CB" w:rsidP="001039CB">
      <w:pPr>
        <w:pStyle w:val="arimr"/>
        <w:widowControl/>
        <w:numPr>
          <w:ilvl w:val="0"/>
          <w:numId w:val="8"/>
        </w:numPr>
        <w:suppressAutoHyphens/>
        <w:snapToGrid/>
        <w:jc w:val="both"/>
        <w:rPr>
          <w:rFonts w:ascii="Calibri" w:hAnsi="Calibri" w:cs="Calibri"/>
          <w:sz w:val="22"/>
          <w:szCs w:val="22"/>
          <w:lang w:val="pl-PL"/>
        </w:rPr>
      </w:pPr>
      <w:r>
        <w:rPr>
          <w:rFonts w:ascii="Calibri" w:hAnsi="Calibri" w:cs="Calibri"/>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2D993FD" w14:textId="77777777" w:rsidR="001039CB" w:rsidRDefault="001039CB" w:rsidP="001039CB">
      <w:pPr>
        <w:pStyle w:val="arimr"/>
        <w:widowControl/>
        <w:numPr>
          <w:ilvl w:val="0"/>
          <w:numId w:val="1"/>
        </w:numPr>
        <w:pBdr>
          <w:bottom w:val="double" w:sz="4" w:space="1" w:color="auto"/>
        </w:pBdr>
        <w:shd w:val="clear" w:color="auto" w:fill="DAEEF3"/>
        <w:suppressAutoHyphens/>
        <w:snapToGrid/>
        <w:ind w:left="284" w:hanging="284"/>
        <w:jc w:val="both"/>
        <w:rPr>
          <w:rFonts w:ascii="Calibri" w:hAnsi="Calibri" w:cs="Calibri"/>
          <w:sz w:val="22"/>
          <w:szCs w:val="22"/>
          <w:lang w:val="pl-PL"/>
        </w:rPr>
      </w:pPr>
      <w:r>
        <w:rPr>
          <w:rFonts w:ascii="Calibri" w:hAnsi="Calibri" w:cs="Calibri"/>
          <w:b/>
          <w:sz w:val="22"/>
          <w:szCs w:val="22"/>
          <w:lang w:val="pl-PL"/>
        </w:rPr>
        <w:t>TERMIN WYKONANIA ZAMÓWIENIA</w:t>
      </w:r>
    </w:p>
    <w:p w14:paraId="200F5310" w14:textId="77D28C94" w:rsidR="001039CB" w:rsidRDefault="001039CB" w:rsidP="001039CB">
      <w:pPr>
        <w:pStyle w:val="pkt"/>
        <w:spacing w:before="0" w:after="0" w:line="360" w:lineRule="auto"/>
        <w:rPr>
          <w:rFonts w:ascii="Calibri" w:hAnsi="Calibri" w:cs="Calibri"/>
          <w:sz w:val="22"/>
          <w:szCs w:val="20"/>
        </w:rPr>
      </w:pPr>
      <w:r>
        <w:rPr>
          <w:rFonts w:ascii="Calibri" w:hAnsi="Calibri" w:cs="Calibri"/>
          <w:sz w:val="22"/>
        </w:rPr>
        <w:tab/>
        <w:t>Termi</w:t>
      </w:r>
      <w:r w:rsidR="00C61E65">
        <w:rPr>
          <w:rFonts w:ascii="Calibri" w:hAnsi="Calibri" w:cs="Calibri"/>
          <w:sz w:val="22"/>
        </w:rPr>
        <w:t>n realizacji zamówienia: 29.11</w:t>
      </w:r>
      <w:r w:rsidR="00AD5A7B">
        <w:rPr>
          <w:rFonts w:ascii="Calibri" w:hAnsi="Calibri" w:cs="Calibri"/>
          <w:sz w:val="22"/>
        </w:rPr>
        <w:t>.2</w:t>
      </w:r>
      <w:r w:rsidR="002278FF">
        <w:rPr>
          <w:rFonts w:ascii="Calibri" w:hAnsi="Calibri" w:cs="Calibri"/>
          <w:sz w:val="22"/>
        </w:rPr>
        <w:t>021</w:t>
      </w:r>
      <w:r w:rsidR="00A00FAF">
        <w:rPr>
          <w:rFonts w:ascii="Calibri" w:hAnsi="Calibri" w:cs="Calibri"/>
          <w:sz w:val="22"/>
        </w:rPr>
        <w:t>r</w:t>
      </w:r>
      <w:r>
        <w:rPr>
          <w:rFonts w:ascii="Calibri" w:hAnsi="Calibri" w:cs="Calibri"/>
          <w:caps/>
          <w:sz w:val="22"/>
        </w:rPr>
        <w:t>.</w:t>
      </w:r>
    </w:p>
    <w:p w14:paraId="06F253EC" w14:textId="77777777" w:rsidR="001039CB" w:rsidRDefault="001039CB" w:rsidP="001039CB">
      <w:pPr>
        <w:pStyle w:val="pkt"/>
        <w:numPr>
          <w:ilvl w:val="0"/>
          <w:numId w:val="1"/>
        </w:numPr>
        <w:pBdr>
          <w:bottom w:val="double" w:sz="4" w:space="1" w:color="auto"/>
        </w:pBdr>
        <w:shd w:val="clear" w:color="auto" w:fill="DAEEF3"/>
        <w:tabs>
          <w:tab w:val="left" w:pos="0"/>
        </w:tabs>
        <w:spacing w:before="0" w:after="0" w:line="360" w:lineRule="auto"/>
        <w:ind w:left="0" w:firstLine="0"/>
        <w:rPr>
          <w:rFonts w:ascii="Calibri" w:hAnsi="Calibri" w:cs="Calibri"/>
          <w:b/>
          <w:sz w:val="22"/>
        </w:rPr>
      </w:pPr>
      <w:r>
        <w:rPr>
          <w:rFonts w:ascii="Calibri" w:hAnsi="Calibri" w:cs="Calibri"/>
          <w:b/>
          <w:sz w:val="22"/>
        </w:rPr>
        <w:t>WARUNKI UDZIAŁU W POSTĘPOWANIU</w:t>
      </w:r>
    </w:p>
    <w:p w14:paraId="198A46AD" w14:textId="77777777" w:rsidR="001039CB" w:rsidRDefault="001039CB" w:rsidP="001039CB">
      <w:pPr>
        <w:pStyle w:val="Teksttreci0"/>
        <w:numPr>
          <w:ilvl w:val="0"/>
          <w:numId w:val="9"/>
        </w:numPr>
        <w:shd w:val="clear" w:color="auto" w:fill="auto"/>
        <w:spacing w:line="360" w:lineRule="auto"/>
        <w:ind w:left="426" w:right="20" w:hanging="426"/>
        <w:jc w:val="both"/>
        <w:rPr>
          <w:rStyle w:val="TeksttreciPogrubienie"/>
          <w:rFonts w:ascii="Calibri" w:hAnsi="Calibri" w:cs="Calibri"/>
          <w:bCs w:val="0"/>
          <w:sz w:val="22"/>
          <w:szCs w:val="22"/>
        </w:rPr>
      </w:pPr>
      <w:r>
        <w:rPr>
          <w:rFonts w:ascii="Calibri" w:hAnsi="Calibri" w:cs="Calibri"/>
          <w:sz w:val="22"/>
          <w:szCs w:val="22"/>
        </w:rPr>
        <w:t>O udzielenie zamówienia mogą ubiegać się Wykonawcy, którzy nie podlegają wykluczeniu na zasadach określonych w Rozdziale IX SWZ, oraz spełniają określone przez Zamawiającego warunki</w:t>
      </w:r>
      <w:r>
        <w:rPr>
          <w:rStyle w:val="TeksttreciPogrubienie"/>
          <w:rFonts w:ascii="Calibri" w:hAnsi="Calibri" w:cs="Calibri"/>
          <w:sz w:val="22"/>
          <w:szCs w:val="22"/>
        </w:rPr>
        <w:t xml:space="preserve"> </w:t>
      </w:r>
      <w:r>
        <w:rPr>
          <w:rStyle w:val="TeksttreciPogrubienie"/>
          <w:rFonts w:ascii="Calibri" w:hAnsi="Calibri" w:cs="Calibri"/>
          <w:b w:val="0"/>
          <w:sz w:val="22"/>
          <w:szCs w:val="22"/>
        </w:rPr>
        <w:t>udziału w postępowaniu.</w:t>
      </w:r>
      <w:bookmarkStart w:id="0" w:name="bookmark3"/>
    </w:p>
    <w:p w14:paraId="68C60854" w14:textId="77777777" w:rsidR="001039CB" w:rsidRDefault="001039CB" w:rsidP="001039CB">
      <w:pPr>
        <w:pStyle w:val="Teksttreci0"/>
        <w:numPr>
          <w:ilvl w:val="0"/>
          <w:numId w:val="9"/>
        </w:numPr>
        <w:shd w:val="clear" w:color="auto" w:fill="auto"/>
        <w:spacing w:line="360" w:lineRule="auto"/>
        <w:ind w:left="284" w:right="20" w:hanging="284"/>
        <w:jc w:val="both"/>
      </w:pPr>
      <w:r>
        <w:rPr>
          <w:rFonts w:ascii="Calibri" w:hAnsi="Calibri" w:cs="Calibri"/>
          <w:sz w:val="22"/>
          <w:szCs w:val="22"/>
        </w:rPr>
        <w:t xml:space="preserve">  O udzielenie zamówienia mogą ubiegać się Wykonawcy, którzy spełniają warunki dotyczące:</w:t>
      </w:r>
      <w:bookmarkEnd w:id="0"/>
    </w:p>
    <w:p w14:paraId="103A622C" w14:textId="77777777" w:rsidR="001039CB" w:rsidRDefault="001039CB" w:rsidP="001039CB">
      <w:pPr>
        <w:pStyle w:val="Teksttreci0"/>
        <w:numPr>
          <w:ilvl w:val="0"/>
          <w:numId w:val="10"/>
        </w:numPr>
        <w:shd w:val="clear" w:color="auto" w:fill="auto"/>
        <w:spacing w:line="360" w:lineRule="auto"/>
        <w:ind w:left="852" w:right="20" w:hanging="426"/>
        <w:jc w:val="both"/>
        <w:rPr>
          <w:rFonts w:ascii="Calibri" w:hAnsi="Calibri" w:cs="Calibri"/>
          <w:sz w:val="22"/>
          <w:szCs w:val="22"/>
        </w:rPr>
      </w:pPr>
      <w:r>
        <w:rPr>
          <w:rFonts w:ascii="Calibri" w:hAnsi="Calibri" w:cs="Calibri"/>
          <w:b/>
          <w:sz w:val="22"/>
          <w:szCs w:val="22"/>
        </w:rPr>
        <w:t>zdolności do występowania w obrocie gospodarczym:</w:t>
      </w:r>
    </w:p>
    <w:p w14:paraId="2AD4FBCA" w14:textId="77777777" w:rsidR="001039CB" w:rsidRDefault="001039CB" w:rsidP="001039CB">
      <w:pPr>
        <w:pStyle w:val="Teksttreci0"/>
        <w:shd w:val="clear" w:color="auto" w:fill="auto"/>
        <w:spacing w:line="360" w:lineRule="auto"/>
        <w:ind w:left="868" w:right="20" w:firstLine="0"/>
        <w:jc w:val="both"/>
        <w:rPr>
          <w:rFonts w:ascii="Calibri" w:hAnsi="Calibri" w:cs="Calibri"/>
          <w:sz w:val="22"/>
          <w:szCs w:val="22"/>
        </w:rPr>
      </w:pPr>
      <w:r>
        <w:rPr>
          <w:rFonts w:ascii="Calibri" w:hAnsi="Calibri" w:cs="Calibri"/>
          <w:sz w:val="22"/>
          <w:szCs w:val="22"/>
        </w:rPr>
        <w:t>Zamawiający nie stawia warunku w powyższym zakresie.</w:t>
      </w:r>
    </w:p>
    <w:p w14:paraId="47CC4B00" w14:textId="77777777" w:rsidR="001039CB" w:rsidRDefault="001039CB" w:rsidP="001039CB">
      <w:pPr>
        <w:pStyle w:val="Teksttreci0"/>
        <w:numPr>
          <w:ilvl w:val="0"/>
          <w:numId w:val="10"/>
        </w:numPr>
        <w:shd w:val="clear" w:color="auto" w:fill="auto"/>
        <w:spacing w:line="360" w:lineRule="auto"/>
        <w:ind w:left="852" w:right="20" w:hanging="426"/>
        <w:jc w:val="both"/>
        <w:rPr>
          <w:rFonts w:ascii="Calibri" w:hAnsi="Calibri" w:cs="Calibri"/>
          <w:b/>
          <w:sz w:val="22"/>
          <w:szCs w:val="22"/>
        </w:rPr>
      </w:pPr>
      <w:r>
        <w:rPr>
          <w:rFonts w:ascii="Calibri" w:hAnsi="Calibri" w:cs="Calibri"/>
          <w:b/>
          <w:sz w:val="22"/>
          <w:szCs w:val="22"/>
        </w:rPr>
        <w:t>uprawnień do prowadzenia określonej działalności gospodarczej lub zawodowej, o ile wynika to z odrębnych przepisów:</w:t>
      </w:r>
    </w:p>
    <w:p w14:paraId="036617F2" w14:textId="77777777" w:rsidR="001039CB" w:rsidRDefault="001039CB" w:rsidP="001039CB">
      <w:pPr>
        <w:pStyle w:val="Teksttreci0"/>
        <w:shd w:val="clear" w:color="auto" w:fill="auto"/>
        <w:spacing w:line="360" w:lineRule="auto"/>
        <w:ind w:left="868" w:right="20" w:firstLine="0"/>
        <w:jc w:val="both"/>
        <w:rPr>
          <w:rFonts w:ascii="Calibri" w:hAnsi="Calibri" w:cs="Calibri"/>
          <w:sz w:val="22"/>
          <w:szCs w:val="22"/>
        </w:rPr>
      </w:pPr>
      <w:r>
        <w:rPr>
          <w:rFonts w:ascii="Calibri" w:hAnsi="Calibri" w:cs="Calibri"/>
          <w:sz w:val="22"/>
          <w:szCs w:val="22"/>
        </w:rPr>
        <w:t>Zamawiający nie stawia warunku w powyższym zakresie.</w:t>
      </w:r>
    </w:p>
    <w:p w14:paraId="7EB14353" w14:textId="77777777" w:rsidR="001039CB" w:rsidRDefault="001039CB" w:rsidP="001039CB">
      <w:pPr>
        <w:pStyle w:val="Teksttreci0"/>
        <w:numPr>
          <w:ilvl w:val="0"/>
          <w:numId w:val="10"/>
        </w:numPr>
        <w:shd w:val="clear" w:color="auto" w:fill="auto"/>
        <w:spacing w:line="360" w:lineRule="auto"/>
        <w:ind w:left="852" w:right="20" w:hanging="426"/>
        <w:jc w:val="both"/>
        <w:rPr>
          <w:rFonts w:ascii="Calibri" w:hAnsi="Calibri" w:cs="Calibri"/>
          <w:sz w:val="22"/>
          <w:szCs w:val="22"/>
        </w:rPr>
      </w:pPr>
      <w:r>
        <w:rPr>
          <w:rFonts w:ascii="Calibri" w:hAnsi="Calibri" w:cs="Calibri"/>
          <w:b/>
          <w:sz w:val="22"/>
          <w:szCs w:val="22"/>
        </w:rPr>
        <w:t>sytuacji ekonomicznej lub finansowej:</w:t>
      </w:r>
    </w:p>
    <w:p w14:paraId="7170D1FE" w14:textId="0D9EDE52" w:rsidR="001039CB" w:rsidRDefault="001039CB" w:rsidP="001039CB">
      <w:pPr>
        <w:spacing w:line="360" w:lineRule="auto"/>
        <w:rPr>
          <w:rFonts w:ascii="Calibri" w:eastAsia="Calibri" w:hAnsi="Calibri" w:cs="Calibri"/>
          <w:sz w:val="22"/>
          <w:szCs w:val="22"/>
        </w:rPr>
      </w:pPr>
      <w:r>
        <w:rPr>
          <w:rFonts w:ascii="Calibri" w:hAnsi="Calibri" w:cs="Calibri"/>
          <w:sz w:val="22"/>
          <w:szCs w:val="22"/>
        </w:rPr>
        <w:t>Na potwierdzenie spełniania warunku, Wykonawcy ubiegający się o udzielenie zamówienia wykażą, że</w:t>
      </w:r>
      <w:r>
        <w:rPr>
          <w:rFonts w:ascii="Calibri" w:eastAsia="Calibri" w:hAnsi="Calibri" w:cs="Calibri"/>
          <w:sz w:val="22"/>
          <w:szCs w:val="22"/>
        </w:rPr>
        <w:t xml:space="preserve"> są ubezpieczeni od odpowiedzialności cywilnej w zakresie prowadzonej działalności związanej z przedmiotem zamówienia na kwotę/sumę gwarancyjną nie mniejszą niż </w:t>
      </w:r>
      <w:r w:rsidR="00A17930">
        <w:rPr>
          <w:rFonts w:ascii="Calibri" w:eastAsia="Calibri" w:hAnsi="Calibri" w:cs="Calibri"/>
          <w:sz w:val="22"/>
          <w:szCs w:val="22"/>
        </w:rPr>
        <w:t>2</w:t>
      </w:r>
      <w:r w:rsidR="00A00FAF">
        <w:rPr>
          <w:rFonts w:ascii="Calibri" w:eastAsia="Calibri" w:hAnsi="Calibri" w:cs="Calibri"/>
          <w:sz w:val="22"/>
          <w:szCs w:val="22"/>
        </w:rPr>
        <w:t>00 000</w:t>
      </w:r>
      <w:r>
        <w:rPr>
          <w:rFonts w:ascii="Calibri" w:eastAsia="Calibri" w:hAnsi="Calibri" w:cs="Calibri"/>
          <w:sz w:val="22"/>
          <w:szCs w:val="22"/>
        </w:rPr>
        <w:t xml:space="preserve"> zł.</w:t>
      </w:r>
    </w:p>
    <w:p w14:paraId="1034ED72" w14:textId="77777777" w:rsidR="001039CB" w:rsidRDefault="001039CB" w:rsidP="001039CB">
      <w:pPr>
        <w:pStyle w:val="Teksttreci0"/>
        <w:numPr>
          <w:ilvl w:val="0"/>
          <w:numId w:val="10"/>
        </w:numPr>
        <w:shd w:val="clear" w:color="auto" w:fill="auto"/>
        <w:spacing w:line="360" w:lineRule="auto"/>
        <w:ind w:left="852" w:right="20" w:hanging="426"/>
        <w:jc w:val="both"/>
        <w:rPr>
          <w:rFonts w:ascii="Calibri" w:hAnsi="Calibri" w:cs="Calibri"/>
          <w:b/>
          <w:sz w:val="22"/>
          <w:szCs w:val="22"/>
        </w:rPr>
      </w:pPr>
      <w:r>
        <w:rPr>
          <w:rFonts w:ascii="Calibri" w:hAnsi="Calibri" w:cs="Calibri"/>
          <w:b/>
          <w:sz w:val="22"/>
          <w:szCs w:val="22"/>
        </w:rPr>
        <w:t>zdolności technicznej lub zawodowej:</w:t>
      </w:r>
      <w:r>
        <w:rPr>
          <w:rFonts w:ascii="Calibri" w:hAnsi="Calibri" w:cs="Calibri"/>
          <w:sz w:val="22"/>
          <w:szCs w:val="22"/>
        </w:rPr>
        <w:t xml:space="preserve"> </w:t>
      </w:r>
    </w:p>
    <w:p w14:paraId="5985DEBE" w14:textId="77777777" w:rsidR="001039CB" w:rsidRDefault="001039CB" w:rsidP="001039CB">
      <w:pPr>
        <w:spacing w:line="360" w:lineRule="auto"/>
        <w:jc w:val="both"/>
        <w:rPr>
          <w:rFonts w:ascii="Calibri" w:hAnsi="Calibri" w:cs="Calibri"/>
          <w:color w:val="FF0000"/>
          <w:sz w:val="22"/>
          <w:szCs w:val="22"/>
        </w:rPr>
      </w:pPr>
      <w:r>
        <w:rPr>
          <w:rFonts w:ascii="Calibri" w:hAnsi="Calibri" w:cs="Calibri"/>
          <w:sz w:val="22"/>
          <w:szCs w:val="22"/>
        </w:rPr>
        <w:t>Na potwierdzenie spełniania warunku, Wykonawcy ubiegający się o udzielenie zamówienia wykażą, że:</w:t>
      </w:r>
    </w:p>
    <w:p w14:paraId="7FBEFEEE" w14:textId="77777777" w:rsidR="001315F4" w:rsidRDefault="001039CB" w:rsidP="001039CB">
      <w:pPr>
        <w:pStyle w:val="Akapitzlist"/>
        <w:numPr>
          <w:ilvl w:val="1"/>
          <w:numId w:val="9"/>
        </w:numPr>
        <w:spacing w:line="360" w:lineRule="auto"/>
        <w:jc w:val="both"/>
        <w:rPr>
          <w:rFonts w:ascii="Calibri" w:hAnsi="Calibri" w:cs="Calibri"/>
          <w:sz w:val="22"/>
          <w:szCs w:val="22"/>
        </w:rPr>
      </w:pPr>
      <w:r>
        <w:rPr>
          <w:rFonts w:ascii="Calibri" w:hAnsi="Calibri" w:cs="Calibri"/>
          <w:sz w:val="22"/>
          <w:szCs w:val="22"/>
        </w:rPr>
        <w:t xml:space="preserve"> dysponują osobami, które będą uczestniczyć w realizacji zamówienia, w szczególności </w:t>
      </w:r>
      <w:r w:rsidR="001315F4">
        <w:rPr>
          <w:rFonts w:ascii="Calibri" w:hAnsi="Calibri" w:cs="Calibri"/>
          <w:sz w:val="22"/>
          <w:szCs w:val="22"/>
        </w:rPr>
        <w:t>pełniące funkcje:</w:t>
      </w:r>
    </w:p>
    <w:p w14:paraId="02AB9C9E" w14:textId="403A3FEB" w:rsidR="001039CB" w:rsidRDefault="001315F4" w:rsidP="001315F4">
      <w:pPr>
        <w:pStyle w:val="Akapitzlist"/>
        <w:spacing w:line="360" w:lineRule="auto"/>
        <w:ind w:left="884"/>
        <w:jc w:val="both"/>
        <w:rPr>
          <w:rFonts w:ascii="Calibri" w:hAnsi="Calibri" w:cs="Calibri"/>
          <w:sz w:val="22"/>
          <w:szCs w:val="22"/>
        </w:rPr>
      </w:pPr>
      <w:r w:rsidRPr="00C61E65">
        <w:rPr>
          <w:rFonts w:asciiTheme="minorHAnsi" w:hAnsiTheme="minorHAnsi" w:cstheme="minorHAnsi"/>
          <w:sz w:val="22"/>
          <w:szCs w:val="22"/>
          <w:u w:val="single"/>
        </w:rPr>
        <w:t>*</w:t>
      </w:r>
      <w:r w:rsidR="001039CB" w:rsidRPr="00C61E65">
        <w:rPr>
          <w:rFonts w:asciiTheme="minorHAnsi" w:hAnsiTheme="minorHAnsi" w:cstheme="minorHAnsi"/>
          <w:sz w:val="22"/>
          <w:szCs w:val="22"/>
          <w:u w:val="single"/>
        </w:rPr>
        <w:t xml:space="preserve"> </w:t>
      </w:r>
      <w:r w:rsidR="001039CB" w:rsidRPr="00C61E65">
        <w:rPr>
          <w:rFonts w:asciiTheme="minorHAnsi" w:hAnsiTheme="minorHAnsi" w:cstheme="minorHAnsi"/>
          <w:b/>
          <w:sz w:val="22"/>
          <w:szCs w:val="22"/>
          <w:u w:val="single"/>
        </w:rPr>
        <w:t xml:space="preserve">Kierownika budowy- </w:t>
      </w:r>
      <w:r w:rsidR="001039CB" w:rsidRPr="00C61E65">
        <w:rPr>
          <w:rFonts w:asciiTheme="minorHAnsi" w:hAnsiTheme="minorHAnsi" w:cstheme="minorHAnsi"/>
          <w:sz w:val="22"/>
          <w:szCs w:val="22"/>
          <w:u w:val="single"/>
        </w:rPr>
        <w:t xml:space="preserve">jedna osoba posiadająca uprawnienia budowlane </w:t>
      </w:r>
      <w:r w:rsidR="00C61E65" w:rsidRPr="00C61E65">
        <w:rPr>
          <w:rFonts w:asciiTheme="minorHAnsi" w:hAnsiTheme="minorHAnsi" w:cstheme="minorHAnsi"/>
          <w:sz w:val="22"/>
          <w:szCs w:val="22"/>
          <w:u w:val="single"/>
        </w:rPr>
        <w:t xml:space="preserve">branży </w:t>
      </w:r>
      <w:r w:rsidR="00C61E65" w:rsidRPr="00C61E65">
        <w:rPr>
          <w:rFonts w:asciiTheme="minorHAnsi" w:hAnsiTheme="minorHAnsi" w:cstheme="minorHAnsi"/>
          <w:sz w:val="22"/>
          <w:szCs w:val="22"/>
        </w:rPr>
        <w:t>instalacyjnej w zakresie sieci, instalacji i urządzeń elektrycznych i elektroenergetycznych.</w:t>
      </w:r>
      <w:r w:rsidR="00C61E65">
        <w:t xml:space="preserve"> </w:t>
      </w:r>
      <w:r w:rsidR="00A00FAF">
        <w:rPr>
          <w:rFonts w:ascii="Calibri" w:hAnsi="Calibri" w:cs="Calibri"/>
          <w:sz w:val="22"/>
          <w:szCs w:val="22"/>
        </w:rPr>
        <w:lastRenderedPageBreak/>
        <w:t>Kierownik musi posiadać</w:t>
      </w:r>
      <w:r w:rsidR="001039CB">
        <w:rPr>
          <w:rFonts w:ascii="Calibri" w:hAnsi="Calibri" w:cs="Calibri"/>
          <w:sz w:val="22"/>
          <w:szCs w:val="22"/>
        </w:rPr>
        <w:t xml:space="preserve"> uprawnienia b</w:t>
      </w:r>
      <w:r w:rsidR="00A00FAF">
        <w:rPr>
          <w:rFonts w:ascii="Calibri" w:hAnsi="Calibri" w:cs="Calibri"/>
          <w:sz w:val="22"/>
          <w:szCs w:val="22"/>
        </w:rPr>
        <w:t xml:space="preserve">udowlane do kierowania robotami </w:t>
      </w:r>
      <w:r w:rsidR="00AD2B24">
        <w:rPr>
          <w:rFonts w:ascii="Calibri" w:hAnsi="Calibri" w:cs="Calibri"/>
          <w:sz w:val="22"/>
          <w:szCs w:val="22"/>
        </w:rPr>
        <w:t xml:space="preserve">branży </w:t>
      </w:r>
      <w:r w:rsidR="00437AAA">
        <w:rPr>
          <w:rFonts w:ascii="Calibri" w:hAnsi="Calibri" w:cs="Calibri"/>
          <w:sz w:val="22"/>
          <w:szCs w:val="22"/>
        </w:rPr>
        <w:t>elektrycznej</w:t>
      </w:r>
      <w:r w:rsidR="00E07DBE">
        <w:rPr>
          <w:rFonts w:ascii="Calibri" w:hAnsi="Calibri" w:cs="Calibri"/>
          <w:sz w:val="22"/>
          <w:szCs w:val="22"/>
        </w:rPr>
        <w:t xml:space="preserve"> </w:t>
      </w:r>
      <w:r w:rsidR="001039CB">
        <w:rPr>
          <w:rFonts w:ascii="Calibri" w:hAnsi="Calibri" w:cs="Calibri"/>
          <w:sz w:val="22"/>
          <w:szCs w:val="22"/>
        </w:rPr>
        <w:t>w rozumieniu Rozporządzenia Ministra Inwestycji i Rozwoju z dnia 29 kwietnia 2019r. w sprawie przygotowania zawodowego do wykonywania samodzielnych funkcji technicznych w budownictwie lub inne uprawnienia umożliwiające wykonywanie tych samych czynności, do wykonywania których w aktualnym stanie prawnym, uprawniają uprawnienia budowlane w tej specjalności oraz posiadać aktualną przynależność do Izby Inżynierów Budownictwa.</w:t>
      </w:r>
    </w:p>
    <w:p w14:paraId="0CA40037" w14:textId="77777777" w:rsidR="001039CB" w:rsidRDefault="001039CB" w:rsidP="001039CB">
      <w:pPr>
        <w:pStyle w:val="Akapitzlist"/>
        <w:spacing w:line="360" w:lineRule="auto"/>
        <w:ind w:left="884"/>
        <w:jc w:val="both"/>
        <w:rPr>
          <w:rFonts w:ascii="Calibri" w:hAnsi="Calibri" w:cs="Calibri"/>
          <w:sz w:val="22"/>
          <w:szCs w:val="22"/>
        </w:rPr>
      </w:pPr>
      <w:r>
        <w:rPr>
          <w:rFonts w:ascii="Calibri" w:hAnsi="Calibri" w:cs="Calibri"/>
          <w:sz w:val="22"/>
          <w:szCs w:val="22"/>
        </w:rPr>
        <w:t>Na podstawie art. 104 ustawy z dnia 7 lipca 1994r. Prawo budowlane, osoby które przed wejściem w życie ustawy PB uzyskały uprawnienia budowlane lub stwierdzenie przygotowania zawodowego do pełnienia samodzielnych funkcji technicznych w budownictwie, zachowują uprawnienia do pełnienia tych funkcji w dotychczasowym zakresie. Zgodnie z art. 12 a ustawy PB, samodzielne funkcje techniczne w budownictwie określone na podstawie art. 12 ust. 1 ustawy PB, mogą również wykonywać osoby, których odpowiednie kwalifikacje zawodowe zostały uznane na zasadach określonych w odrębnych przepisach. Regulację odrębną stanowią przepisy ustawy z dnia 22 grudnia 2015r. o zasadach uznawania kwalifikacji zawodowych nabytych w państwach członkowskich Unii Europejskiej. Zamawiający zaakceptuje uprawnienia budowlane odpowiadające uprawnieniom wymaganym przez Zamawiającego, które zostały wydane na podstawie wcześniej obowiązujących przepisów  oraz zagraniczne uprawnienia uznane w zakresie i na zasadach opisanych w w/w ustawie.</w:t>
      </w:r>
    </w:p>
    <w:p w14:paraId="0AA8F4E9" w14:textId="36ADC23F" w:rsidR="001039CB" w:rsidRDefault="001039CB" w:rsidP="001039CB">
      <w:pPr>
        <w:pStyle w:val="Akapitzlist"/>
        <w:numPr>
          <w:ilvl w:val="1"/>
          <w:numId w:val="9"/>
        </w:numPr>
        <w:spacing w:line="360" w:lineRule="auto"/>
        <w:jc w:val="both"/>
        <w:rPr>
          <w:rFonts w:ascii="Calibri" w:hAnsi="Calibri" w:cs="Calibri"/>
          <w:sz w:val="22"/>
          <w:szCs w:val="22"/>
        </w:rPr>
      </w:pPr>
      <w:r w:rsidRPr="00F22FEB">
        <w:rPr>
          <w:rFonts w:asciiTheme="minorHAnsi" w:hAnsiTheme="minorHAnsi" w:cstheme="minorHAnsi"/>
          <w:sz w:val="22"/>
          <w:szCs w:val="22"/>
        </w:rPr>
        <w:t xml:space="preserve">nie wcześniej niż w okresie ostatnich pięciu lat, a jeżeli okres prowadzenia działalności jest krótszy - w tym okresie, </w:t>
      </w:r>
      <w:r w:rsidR="00F22FEB" w:rsidRPr="00F22FEB">
        <w:rPr>
          <w:rFonts w:asciiTheme="minorHAnsi" w:hAnsiTheme="minorHAnsi" w:cstheme="minorHAnsi"/>
          <w:sz w:val="22"/>
          <w:szCs w:val="22"/>
        </w:rPr>
        <w:t xml:space="preserve">wykonał </w:t>
      </w:r>
      <w:r w:rsidR="00C61E65">
        <w:rPr>
          <w:rFonts w:asciiTheme="minorHAnsi" w:hAnsiTheme="minorHAnsi" w:cstheme="minorHAnsi"/>
          <w:sz w:val="22"/>
          <w:szCs w:val="22"/>
        </w:rPr>
        <w:t>dwie roboty</w:t>
      </w:r>
      <w:r w:rsidR="00E07DBE" w:rsidRPr="00F22FEB">
        <w:rPr>
          <w:rFonts w:asciiTheme="minorHAnsi" w:hAnsiTheme="minorHAnsi" w:cstheme="minorHAnsi"/>
          <w:sz w:val="22"/>
          <w:szCs w:val="22"/>
        </w:rPr>
        <w:t xml:space="preserve"> odpowiadającą swoim rodzajem i wartością robotom stanowiącym przedmiot zamówienia i załączy dokumenty potwierdzające, że robota ta została wykonana należycie, w szczególności informacji o tym czy robota została wykonana zgodnie z przepisami prawa budowlanego i prawidłowo ukończona. Za robotę odpowiadającą przedmiotowi zamówienia Zamawiający uzna - z</w:t>
      </w:r>
      <w:r w:rsidR="00C61E65">
        <w:rPr>
          <w:rFonts w:asciiTheme="minorHAnsi" w:hAnsiTheme="minorHAnsi" w:cstheme="minorHAnsi"/>
          <w:sz w:val="22"/>
          <w:szCs w:val="22"/>
        </w:rPr>
        <w:t xml:space="preserve">amówienie polegające na budowie, </w:t>
      </w:r>
      <w:r w:rsidR="00A17930">
        <w:rPr>
          <w:rFonts w:asciiTheme="minorHAnsi" w:hAnsiTheme="minorHAnsi" w:cstheme="minorHAnsi"/>
          <w:sz w:val="22"/>
          <w:szCs w:val="22"/>
        </w:rPr>
        <w:t xml:space="preserve">rozbudowie oświetlenia ulicznego </w:t>
      </w:r>
      <w:r w:rsidR="00E07DBE" w:rsidRPr="00F22FEB">
        <w:rPr>
          <w:rFonts w:asciiTheme="minorHAnsi" w:hAnsiTheme="minorHAnsi" w:cstheme="minorHAnsi"/>
          <w:sz w:val="22"/>
          <w:szCs w:val="22"/>
        </w:rPr>
        <w:t xml:space="preserve">o wartości łącznej co najmniej </w:t>
      </w:r>
      <w:r w:rsidR="00A17930">
        <w:rPr>
          <w:rFonts w:asciiTheme="minorHAnsi" w:hAnsiTheme="minorHAnsi" w:cstheme="minorHAnsi"/>
          <w:sz w:val="22"/>
          <w:szCs w:val="22"/>
        </w:rPr>
        <w:t>15</w:t>
      </w:r>
      <w:r w:rsidR="00E07DBE" w:rsidRPr="00F22FEB">
        <w:rPr>
          <w:rFonts w:asciiTheme="minorHAnsi" w:hAnsiTheme="minorHAnsi" w:cstheme="minorHAnsi"/>
          <w:sz w:val="22"/>
          <w:szCs w:val="22"/>
        </w:rPr>
        <w:t>0 000,00 zł</w:t>
      </w:r>
      <w:r w:rsidR="00A17930">
        <w:rPr>
          <w:rFonts w:asciiTheme="minorHAnsi" w:hAnsiTheme="minorHAnsi" w:cstheme="minorHAnsi"/>
          <w:sz w:val="22"/>
          <w:szCs w:val="22"/>
        </w:rPr>
        <w:t xml:space="preserve"> (każde)</w:t>
      </w:r>
      <w:r w:rsidR="00F22FEB" w:rsidRPr="00F22FEB">
        <w:rPr>
          <w:rFonts w:asciiTheme="minorHAnsi" w:hAnsiTheme="minorHAnsi" w:cstheme="minorHAnsi"/>
          <w:sz w:val="22"/>
          <w:szCs w:val="22"/>
        </w:rPr>
        <w:t>; wykonawca wskaże rodzaj</w:t>
      </w:r>
      <w:r w:rsidRPr="00F22FEB">
        <w:rPr>
          <w:rFonts w:asciiTheme="minorHAnsi" w:hAnsiTheme="minorHAnsi" w:cstheme="minorHAnsi"/>
          <w:sz w:val="22"/>
          <w:szCs w:val="22"/>
        </w:rPr>
        <w:t>, wa</w:t>
      </w:r>
      <w:r w:rsidR="00F22FEB" w:rsidRPr="00F22FEB">
        <w:rPr>
          <w:rFonts w:asciiTheme="minorHAnsi" w:hAnsiTheme="minorHAnsi" w:cstheme="minorHAnsi"/>
          <w:sz w:val="22"/>
          <w:szCs w:val="22"/>
        </w:rPr>
        <w:t>rtość, datę i miejsce wykonania oraz podmioty</w:t>
      </w:r>
      <w:r w:rsidRPr="00F22FEB">
        <w:rPr>
          <w:rFonts w:asciiTheme="minorHAnsi" w:hAnsiTheme="minorHAnsi" w:cstheme="minorHAnsi"/>
          <w:sz w:val="22"/>
          <w:szCs w:val="22"/>
        </w:rPr>
        <w:t>, na rzecz których roboty te zostały wykonane</w:t>
      </w:r>
      <w:r>
        <w:rPr>
          <w:rFonts w:ascii="Calibri" w:hAnsi="Calibri" w:cs="Calibri"/>
          <w:sz w:val="22"/>
          <w:szCs w:val="22"/>
        </w:rPr>
        <w:t xml:space="preserv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p>
    <w:p w14:paraId="0EC83839" w14:textId="77777777" w:rsidR="001039CB" w:rsidRDefault="001039CB" w:rsidP="001039CB">
      <w:pPr>
        <w:pStyle w:val="Akapitzlist"/>
        <w:spacing w:line="360" w:lineRule="auto"/>
        <w:ind w:left="884"/>
        <w:jc w:val="both"/>
        <w:rPr>
          <w:rFonts w:ascii="Calibri" w:hAnsi="Calibri" w:cs="Calibri"/>
          <w:sz w:val="22"/>
          <w:szCs w:val="22"/>
        </w:rPr>
      </w:pPr>
      <w:r>
        <w:rPr>
          <w:rFonts w:ascii="Calibri" w:hAnsi="Calibri" w:cs="Calibri"/>
          <w:sz w:val="22"/>
          <w:szCs w:val="22"/>
        </w:rPr>
        <w:t xml:space="preserve">W przypadku podania kwot w walucie obcej, Zamawiający dokona przeliczenia tej wartości na wartość w złotych według średniego kursu NBP dla danej waluty z dnia publikacji ogłoszenia o zamówieniu w Biuletynie Zamówień Publicznych. Jeżeli w dniu ukazania się </w:t>
      </w:r>
      <w:r>
        <w:rPr>
          <w:rFonts w:ascii="Calibri" w:hAnsi="Calibri" w:cs="Calibri"/>
          <w:sz w:val="22"/>
          <w:szCs w:val="22"/>
        </w:rPr>
        <w:lastRenderedPageBreak/>
        <w:t>ogłoszenia o zamówieniu, NBP nie opublikuje informacji o średnim kursie walut, Zamawiający dokona odpowiednich przeliczeń wg średniego kursu z pierwszego, kolejnego dnia, w którym NBP opublikuje ww. informacje.</w:t>
      </w:r>
    </w:p>
    <w:p w14:paraId="3221A606" w14:textId="77777777" w:rsidR="001039CB" w:rsidRDefault="001039CB" w:rsidP="001039CB">
      <w:pPr>
        <w:pStyle w:val="Akapitzlist"/>
        <w:numPr>
          <w:ilvl w:val="0"/>
          <w:numId w:val="9"/>
        </w:numPr>
        <w:spacing w:line="360" w:lineRule="auto"/>
        <w:ind w:left="448" w:hanging="448"/>
        <w:jc w:val="both"/>
        <w:rPr>
          <w:rFonts w:ascii="Calibri" w:hAnsi="Calibri" w:cs="Calibri"/>
          <w:bCs/>
          <w:sz w:val="22"/>
          <w:szCs w:val="22"/>
        </w:rPr>
      </w:pPr>
      <w:r>
        <w:rPr>
          <w:rFonts w:ascii="Calibri" w:hAnsi="Calibri" w:cs="Calibri"/>
          <w:bCs/>
          <w:sz w:val="22"/>
          <w:szCs w:val="22"/>
        </w:rPr>
        <w:t>Zamawiający, w stosunku do Wykonawców wspólnie ubiegających się o udzielenie zamówienia, w odniesieniu do warunku dotyczącego zdolności technicznej lub zawodowej – dopuszcza łączne spełnianie warunku przez Wykonawców.</w:t>
      </w:r>
    </w:p>
    <w:p w14:paraId="4FEAF36B" w14:textId="77777777" w:rsidR="001039CB" w:rsidRDefault="001039CB" w:rsidP="001039CB">
      <w:pPr>
        <w:pStyle w:val="Akapitzlist"/>
        <w:numPr>
          <w:ilvl w:val="0"/>
          <w:numId w:val="9"/>
        </w:numPr>
        <w:spacing w:line="360" w:lineRule="auto"/>
        <w:ind w:left="448" w:hanging="448"/>
        <w:jc w:val="both"/>
        <w:rPr>
          <w:rFonts w:ascii="Calibri" w:hAnsi="Calibri" w:cs="Calibri"/>
          <w:bCs/>
          <w:sz w:val="22"/>
          <w:szCs w:val="22"/>
        </w:rPr>
      </w:pPr>
      <w:r>
        <w:rPr>
          <w:rFonts w:ascii="Calibri" w:hAnsi="Calibri" w:cs="Calibri"/>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3893567" w14:textId="77777777" w:rsidR="001039CB" w:rsidRDefault="001039CB" w:rsidP="001039CB">
      <w:pPr>
        <w:pStyle w:val="Akapitzlist"/>
        <w:numPr>
          <w:ilvl w:val="0"/>
          <w:numId w:val="9"/>
        </w:numPr>
        <w:spacing w:line="360" w:lineRule="auto"/>
        <w:ind w:left="448" w:hanging="448"/>
        <w:jc w:val="both"/>
        <w:rPr>
          <w:rFonts w:ascii="Calibri" w:hAnsi="Calibri" w:cs="Calibri"/>
          <w:bCs/>
          <w:sz w:val="22"/>
          <w:szCs w:val="22"/>
        </w:rPr>
      </w:pPr>
      <w:r>
        <w:rPr>
          <w:rFonts w:ascii="Calibri" w:hAnsi="Calibri" w:cs="Calibri"/>
          <w:sz w:val="22"/>
          <w:szCs w:val="22"/>
        </w:rPr>
        <w:t>Ocena spełniania warunków zostanie dokonana wg formuły: spełnia/ nie spełnia w oparciu o informacje zawarte w oświadczeniach i dokumentach złożonych przez Wykonawcę.</w:t>
      </w:r>
    </w:p>
    <w:p w14:paraId="41D2689D" w14:textId="77777777" w:rsidR="001039CB" w:rsidRDefault="001039CB" w:rsidP="001039CB">
      <w:pPr>
        <w:pStyle w:val="Akapitzlist"/>
        <w:numPr>
          <w:ilvl w:val="0"/>
          <w:numId w:val="1"/>
        </w:numPr>
        <w:pBdr>
          <w:bottom w:val="double" w:sz="4" w:space="1" w:color="auto"/>
        </w:pBdr>
        <w:shd w:val="clear" w:color="auto" w:fill="DAEEF3"/>
        <w:spacing w:line="360" w:lineRule="auto"/>
        <w:ind w:left="283" w:hanging="425"/>
        <w:jc w:val="both"/>
        <w:rPr>
          <w:rFonts w:ascii="Calibri" w:hAnsi="Calibri" w:cs="Calibri"/>
          <w:iCs/>
          <w:sz w:val="22"/>
          <w:szCs w:val="22"/>
        </w:rPr>
      </w:pPr>
      <w:r>
        <w:rPr>
          <w:rFonts w:ascii="Calibri" w:hAnsi="Calibri" w:cs="Calibri"/>
          <w:b/>
          <w:sz w:val="22"/>
          <w:szCs w:val="22"/>
        </w:rPr>
        <w:t>PODSTAWY WYKLUCZENIA Z POSTĘPOWANIA</w:t>
      </w:r>
    </w:p>
    <w:p w14:paraId="400431B7" w14:textId="77777777" w:rsidR="001039CB" w:rsidRDefault="001039CB" w:rsidP="001039CB">
      <w:pPr>
        <w:pStyle w:val="Teksttreci0"/>
        <w:numPr>
          <w:ilvl w:val="0"/>
          <w:numId w:val="11"/>
        </w:numPr>
        <w:shd w:val="clear" w:color="auto" w:fill="auto"/>
        <w:spacing w:line="360" w:lineRule="auto"/>
        <w:ind w:left="378" w:hanging="378"/>
        <w:jc w:val="both"/>
        <w:rPr>
          <w:rFonts w:ascii="Calibri" w:hAnsi="Calibri" w:cs="Calibri"/>
          <w:sz w:val="22"/>
          <w:szCs w:val="22"/>
        </w:rPr>
      </w:pPr>
      <w:r>
        <w:rPr>
          <w:rFonts w:ascii="Calibri" w:hAnsi="Calibri" w:cs="Calibri"/>
          <w:sz w:val="22"/>
          <w:szCs w:val="22"/>
        </w:rPr>
        <w:t>Z postępowania o udzielenie zamówienia wyklucza się Wykonawców, w stosunku do których zachodzi którakolwiek z okoliczności wskazanych:</w:t>
      </w:r>
    </w:p>
    <w:p w14:paraId="7BF41BC8" w14:textId="77777777" w:rsidR="001039CB" w:rsidRDefault="001039CB" w:rsidP="001039CB">
      <w:pPr>
        <w:pStyle w:val="Teksttreci0"/>
        <w:numPr>
          <w:ilvl w:val="0"/>
          <w:numId w:val="12"/>
        </w:numPr>
        <w:shd w:val="clear" w:color="auto" w:fill="auto"/>
        <w:spacing w:line="360" w:lineRule="auto"/>
        <w:ind w:left="812" w:hanging="386"/>
        <w:jc w:val="both"/>
        <w:rPr>
          <w:rFonts w:ascii="Calibri" w:hAnsi="Calibri" w:cs="Calibri"/>
          <w:sz w:val="22"/>
          <w:szCs w:val="22"/>
        </w:rPr>
      </w:pPr>
      <w:r>
        <w:rPr>
          <w:rFonts w:ascii="Calibri" w:hAnsi="Calibri" w:cs="Calibri"/>
          <w:sz w:val="22"/>
          <w:szCs w:val="22"/>
        </w:rPr>
        <w:t>w art. 108 ust. 1 ustawy PZP;</w:t>
      </w:r>
    </w:p>
    <w:p w14:paraId="5EDAD3D8" w14:textId="77777777" w:rsidR="001039CB" w:rsidRDefault="001039CB" w:rsidP="001039CB">
      <w:pPr>
        <w:pStyle w:val="Teksttreci0"/>
        <w:numPr>
          <w:ilvl w:val="0"/>
          <w:numId w:val="12"/>
        </w:numPr>
        <w:shd w:val="clear" w:color="auto" w:fill="auto"/>
        <w:spacing w:line="360" w:lineRule="auto"/>
        <w:ind w:left="812" w:hanging="386"/>
        <w:jc w:val="both"/>
        <w:rPr>
          <w:rFonts w:ascii="Calibri" w:hAnsi="Calibri" w:cs="Calibri"/>
          <w:sz w:val="22"/>
          <w:szCs w:val="22"/>
        </w:rPr>
      </w:pPr>
      <w:r>
        <w:rPr>
          <w:rFonts w:ascii="Calibri" w:hAnsi="Calibri" w:cs="Calibri"/>
          <w:sz w:val="22"/>
          <w:szCs w:val="22"/>
        </w:rPr>
        <w:t>w art. 109 ust. 1 pkt. 4, 5, 7 ustawy PZP., tj.:</w:t>
      </w:r>
    </w:p>
    <w:p w14:paraId="0BFDFFFB" w14:textId="77777777" w:rsidR="001039CB" w:rsidRDefault="001039CB" w:rsidP="001039CB">
      <w:pPr>
        <w:pStyle w:val="pkt"/>
        <w:numPr>
          <w:ilvl w:val="0"/>
          <w:numId w:val="13"/>
        </w:numPr>
        <w:spacing w:before="0" w:after="0" w:line="360" w:lineRule="auto"/>
        <w:ind w:left="1246" w:hanging="434"/>
        <w:rPr>
          <w:rFonts w:ascii="Calibri" w:hAnsi="Calibri" w:cs="Calibri"/>
          <w:bCs/>
          <w:kern w:val="32"/>
          <w:sz w:val="22"/>
          <w:szCs w:val="20"/>
        </w:rPr>
      </w:pPr>
      <w:r>
        <w:rPr>
          <w:rFonts w:ascii="Calibri" w:hAnsi="Calibri" w:cs="Calibri"/>
          <w:bCs/>
          <w:kern w:val="32"/>
          <w:sz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A51F2FD" w14:textId="77777777" w:rsidR="001039CB" w:rsidRDefault="001039CB" w:rsidP="001039CB">
      <w:pPr>
        <w:pStyle w:val="pkt"/>
        <w:numPr>
          <w:ilvl w:val="0"/>
          <w:numId w:val="13"/>
        </w:numPr>
        <w:spacing w:before="0" w:after="0" w:line="360" w:lineRule="auto"/>
        <w:ind w:left="1246" w:hanging="434"/>
        <w:rPr>
          <w:rFonts w:ascii="Calibri" w:hAnsi="Calibri" w:cs="Calibri"/>
          <w:b/>
          <w:bCs/>
          <w:kern w:val="32"/>
          <w:sz w:val="22"/>
        </w:rPr>
      </w:pPr>
      <w:r>
        <w:rPr>
          <w:rFonts w:ascii="Calibri" w:hAnsi="Calibri" w:cs="Calibri"/>
          <w:bCs/>
          <w:kern w:val="32"/>
          <w:sz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4E38D3B" w14:textId="77777777" w:rsidR="001039CB" w:rsidRDefault="001039CB" w:rsidP="001039CB">
      <w:pPr>
        <w:pStyle w:val="pkt"/>
        <w:numPr>
          <w:ilvl w:val="0"/>
          <w:numId w:val="13"/>
        </w:numPr>
        <w:spacing w:before="0" w:after="0" w:line="360" w:lineRule="auto"/>
        <w:ind w:left="1246" w:hanging="434"/>
        <w:rPr>
          <w:rFonts w:ascii="Calibri" w:hAnsi="Calibri" w:cs="Calibri"/>
          <w:bCs/>
          <w:kern w:val="32"/>
          <w:sz w:val="22"/>
        </w:rPr>
      </w:pPr>
      <w:r>
        <w:rPr>
          <w:rFonts w:ascii="Calibri" w:hAnsi="Calibri" w:cs="Calibri"/>
          <w:bCs/>
          <w:kern w:val="32"/>
          <w:sz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8ADE88D" w14:textId="77777777" w:rsidR="001039CB" w:rsidRDefault="001039CB" w:rsidP="001039CB">
      <w:pPr>
        <w:pStyle w:val="Teksttreci0"/>
        <w:numPr>
          <w:ilvl w:val="0"/>
          <w:numId w:val="11"/>
        </w:numPr>
        <w:shd w:val="clear" w:color="auto" w:fill="auto"/>
        <w:spacing w:line="360" w:lineRule="auto"/>
        <w:ind w:left="426" w:hanging="284"/>
        <w:jc w:val="both"/>
        <w:rPr>
          <w:rFonts w:ascii="Calibri" w:hAnsi="Calibri" w:cs="Calibri"/>
          <w:sz w:val="22"/>
          <w:szCs w:val="22"/>
        </w:rPr>
      </w:pPr>
      <w:r>
        <w:rPr>
          <w:rFonts w:ascii="Calibri" w:hAnsi="Calibri" w:cs="Calibri"/>
          <w:sz w:val="22"/>
          <w:szCs w:val="22"/>
        </w:rPr>
        <w:t xml:space="preserve">Wykluczenie Wykonawcy następuje zgodnie z art. 111 ustawy PZP. </w:t>
      </w:r>
    </w:p>
    <w:p w14:paraId="52BF3413" w14:textId="77777777" w:rsidR="001039CB" w:rsidRDefault="001039CB" w:rsidP="001039CB">
      <w:pPr>
        <w:pStyle w:val="Teksttreci0"/>
        <w:shd w:val="clear" w:color="auto" w:fill="auto"/>
        <w:spacing w:line="360" w:lineRule="auto"/>
        <w:ind w:firstLine="0"/>
        <w:jc w:val="both"/>
        <w:rPr>
          <w:rFonts w:ascii="Calibri" w:hAnsi="Calibri" w:cs="Calibri"/>
          <w:sz w:val="22"/>
          <w:szCs w:val="22"/>
        </w:rPr>
      </w:pPr>
    </w:p>
    <w:p w14:paraId="0C3DA85A" w14:textId="77777777" w:rsidR="001039CB" w:rsidRDefault="001039CB" w:rsidP="001039CB">
      <w:pPr>
        <w:pStyle w:val="Akapitzlist"/>
        <w:numPr>
          <w:ilvl w:val="0"/>
          <w:numId w:val="1"/>
        </w:numPr>
        <w:pBdr>
          <w:bottom w:val="double" w:sz="4" w:space="1" w:color="auto"/>
        </w:pBdr>
        <w:shd w:val="clear" w:color="auto" w:fill="DAEEF3"/>
        <w:spacing w:line="360" w:lineRule="auto"/>
        <w:ind w:left="283" w:hanging="283"/>
        <w:jc w:val="both"/>
        <w:rPr>
          <w:rFonts w:ascii="Calibri" w:hAnsi="Calibri" w:cs="Calibri"/>
          <w:bCs/>
          <w:sz w:val="22"/>
          <w:szCs w:val="22"/>
        </w:rPr>
      </w:pPr>
      <w:r>
        <w:rPr>
          <w:rFonts w:ascii="Calibri" w:hAnsi="Calibri" w:cs="Calibri"/>
          <w:b/>
          <w:sz w:val="22"/>
          <w:szCs w:val="22"/>
        </w:rPr>
        <w:lastRenderedPageBreak/>
        <w:t>OŚWIADCZENIA I DOKUMENTY, JAKIE ZOBOWIĄZANI SĄ DOSTARCZYĆ WYKONAWCY W CELU POTWIERDZENIA SPEŁNIANIA WARUNKÓW UDZIAŁU W POSTĘPOWANIU ORAZ WYKAZANIA BRAKU PODSTAW WYKLUCZENIA (PODMIOTOWE ŚRODKI DOWODOWE)</w:t>
      </w:r>
    </w:p>
    <w:p w14:paraId="34704A4E" w14:textId="77777777" w:rsidR="001039CB" w:rsidRDefault="001039CB" w:rsidP="001039CB">
      <w:pPr>
        <w:pStyle w:val="Akapitzlist"/>
        <w:numPr>
          <w:ilvl w:val="0"/>
          <w:numId w:val="14"/>
        </w:numPr>
        <w:spacing w:line="360" w:lineRule="auto"/>
        <w:ind w:left="567"/>
        <w:jc w:val="both"/>
        <w:rPr>
          <w:rFonts w:ascii="Calibri" w:hAnsi="Calibri" w:cs="Calibri"/>
          <w:sz w:val="22"/>
          <w:szCs w:val="22"/>
        </w:rPr>
      </w:pPr>
      <w:r>
        <w:rPr>
          <w:rFonts w:ascii="Calibri" w:hAnsi="Calibri" w:cs="Calibri"/>
          <w:sz w:val="22"/>
          <w:szCs w:val="22"/>
        </w:rPr>
        <w:t xml:space="preserve">Do oferty Wykonawca zobowiązany jest dołączyć aktualne na dzień składania ofert oświadczenie o spełnianiu warunków udziału w postępowaniu oraz o braku podstaw do wykluczenia z postępowania – zgodnie z </w:t>
      </w:r>
      <w:r>
        <w:rPr>
          <w:rFonts w:ascii="Calibri" w:hAnsi="Calibri" w:cs="Calibri"/>
          <w:b/>
          <w:sz w:val="22"/>
          <w:szCs w:val="22"/>
        </w:rPr>
        <w:t>Załącznikiem nr 2 i Załącznikiem nr 3 do SWZ</w:t>
      </w:r>
      <w:r>
        <w:rPr>
          <w:rFonts w:ascii="Calibri" w:hAnsi="Calibri" w:cs="Calibri"/>
          <w:sz w:val="22"/>
          <w:szCs w:val="22"/>
        </w:rPr>
        <w:t>;</w:t>
      </w:r>
    </w:p>
    <w:p w14:paraId="52DF625C" w14:textId="77777777" w:rsidR="001039CB" w:rsidRDefault="001039CB" w:rsidP="001039CB">
      <w:pPr>
        <w:pStyle w:val="Akapitzlist"/>
        <w:numPr>
          <w:ilvl w:val="0"/>
          <w:numId w:val="14"/>
        </w:numPr>
        <w:spacing w:line="360" w:lineRule="auto"/>
        <w:ind w:left="567"/>
        <w:jc w:val="both"/>
        <w:rPr>
          <w:rFonts w:ascii="Calibri" w:hAnsi="Calibri" w:cs="Calibri"/>
          <w:sz w:val="22"/>
          <w:szCs w:val="22"/>
        </w:rPr>
      </w:pPr>
      <w:r>
        <w:rPr>
          <w:rFonts w:ascii="Calibri" w:hAnsi="Calibri" w:cs="Calibri"/>
          <w:sz w:val="22"/>
          <w:szCs w:val="22"/>
        </w:rPr>
        <w:t>Informacje zawarte w oświadczeniu, o którym mowa w pkt 1 stanowią wstępne potwierdzenie, że Wykonawca nie podlega wykluczeniu oraz spełnia warunki udziału w postępowaniu.</w:t>
      </w:r>
    </w:p>
    <w:p w14:paraId="5ECD3CF6" w14:textId="77777777" w:rsidR="001039CB" w:rsidRDefault="001039CB" w:rsidP="001039CB">
      <w:pPr>
        <w:pStyle w:val="Akapitzlist"/>
        <w:numPr>
          <w:ilvl w:val="0"/>
          <w:numId w:val="14"/>
        </w:numPr>
        <w:spacing w:line="360" w:lineRule="auto"/>
        <w:ind w:left="567"/>
        <w:jc w:val="both"/>
        <w:rPr>
          <w:rFonts w:ascii="Calibri" w:hAnsi="Calibri" w:cs="Calibri"/>
          <w:sz w:val="22"/>
          <w:szCs w:val="22"/>
        </w:rPr>
      </w:pPr>
      <w:r>
        <w:rPr>
          <w:rFonts w:ascii="Calibri" w:hAnsi="Calibri" w:cs="Calibri"/>
          <w:sz w:val="22"/>
          <w:szCs w:val="22"/>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2A88588" w14:textId="77777777" w:rsidR="001039CB" w:rsidRDefault="001039CB" w:rsidP="001039CB">
      <w:pPr>
        <w:pStyle w:val="Akapitzlist"/>
        <w:numPr>
          <w:ilvl w:val="0"/>
          <w:numId w:val="14"/>
        </w:numPr>
        <w:spacing w:line="360" w:lineRule="auto"/>
        <w:ind w:left="567"/>
        <w:jc w:val="both"/>
        <w:rPr>
          <w:rFonts w:ascii="Calibri" w:hAnsi="Calibri" w:cs="Calibri"/>
          <w:sz w:val="22"/>
          <w:szCs w:val="22"/>
        </w:rPr>
      </w:pPr>
      <w:r>
        <w:rPr>
          <w:rFonts w:ascii="Calibri" w:hAnsi="Calibri" w:cs="Calibri"/>
          <w:sz w:val="22"/>
          <w:szCs w:val="22"/>
        </w:rPr>
        <w:t>Podmiotowe środki dowodowe wymagane od wykonawcy obejmują:</w:t>
      </w:r>
    </w:p>
    <w:p w14:paraId="161775EB" w14:textId="4301CE3E" w:rsidR="001039CB" w:rsidRDefault="001039CB" w:rsidP="001039CB">
      <w:pPr>
        <w:pStyle w:val="Akapitzlist"/>
        <w:numPr>
          <w:ilvl w:val="2"/>
          <w:numId w:val="9"/>
        </w:numPr>
        <w:spacing w:line="360" w:lineRule="auto"/>
        <w:ind w:left="710" w:hanging="435"/>
        <w:jc w:val="both"/>
        <w:rPr>
          <w:rFonts w:ascii="Calibri" w:hAnsi="Calibri" w:cs="Calibri"/>
          <w:sz w:val="22"/>
          <w:szCs w:val="22"/>
        </w:rPr>
      </w:pPr>
      <w:r>
        <w:rPr>
          <w:rFonts w:ascii="Calibri" w:hAnsi="Calibri" w:cs="Calibri"/>
          <w:sz w:val="22"/>
          <w:szCs w:val="22"/>
        </w:rPr>
        <w:t xml:space="preserve">Wykaz osób skierowanych przez Wykonawcę do realizacji zamówienia publicznego, w szczególności odpowiedzialnych za </w:t>
      </w:r>
      <w:r w:rsidR="000A4EF8">
        <w:rPr>
          <w:rFonts w:ascii="Calibri" w:hAnsi="Calibri" w:cs="Calibri"/>
          <w:sz w:val="22"/>
          <w:szCs w:val="22"/>
        </w:rPr>
        <w:t>kierowanie robotami</w:t>
      </w:r>
      <w:r w:rsidR="00F22FEB">
        <w:rPr>
          <w:rFonts w:ascii="Calibri" w:hAnsi="Calibri" w:cs="Calibri"/>
          <w:sz w:val="22"/>
          <w:szCs w:val="22"/>
        </w:rPr>
        <w:t xml:space="preserve"> </w:t>
      </w:r>
      <w:r w:rsidR="000A4EF8">
        <w:rPr>
          <w:rFonts w:ascii="Calibri" w:hAnsi="Calibri" w:cs="Calibri"/>
          <w:sz w:val="22"/>
          <w:szCs w:val="22"/>
        </w:rPr>
        <w:t>- pełniącymi funkcje kierownika budowy</w:t>
      </w:r>
      <w:r>
        <w:rPr>
          <w:rFonts w:ascii="Calibri" w:hAnsi="Calibri" w:cs="Calibri"/>
          <w:sz w:val="22"/>
          <w:szCs w:val="22"/>
        </w:rPr>
        <w:t xml:space="preserve"> wraz z informacjami na temat ich kwalifikacji zawodowych, uprawnień, doświadczenia i wykształcenia niezbędnych do wykonania zamówienia publicznego, a także zakresu wykonywanych przez nie czynności oraz informacją o pods</w:t>
      </w:r>
      <w:r w:rsidR="00F22FEB">
        <w:rPr>
          <w:rFonts w:ascii="Calibri" w:hAnsi="Calibri" w:cs="Calibri"/>
          <w:sz w:val="22"/>
          <w:szCs w:val="22"/>
        </w:rPr>
        <w:t xml:space="preserve">tawie dysponowania tymi osobami </w:t>
      </w:r>
      <w:r>
        <w:rPr>
          <w:rFonts w:ascii="Calibri" w:hAnsi="Calibri" w:cs="Calibri"/>
          <w:b/>
          <w:bCs/>
          <w:sz w:val="22"/>
          <w:szCs w:val="22"/>
        </w:rPr>
        <w:t>załącznik nr 5 do SWZ;</w:t>
      </w:r>
    </w:p>
    <w:p w14:paraId="1D13851A" w14:textId="77777777" w:rsidR="001039CB" w:rsidRDefault="001039CB" w:rsidP="001039CB">
      <w:pPr>
        <w:pStyle w:val="Akapitzlist"/>
        <w:numPr>
          <w:ilvl w:val="2"/>
          <w:numId w:val="9"/>
        </w:numPr>
        <w:spacing w:line="360" w:lineRule="auto"/>
        <w:ind w:left="710" w:hanging="435"/>
        <w:jc w:val="both"/>
        <w:rPr>
          <w:rFonts w:ascii="Calibri" w:hAnsi="Calibri" w:cs="Calibri"/>
          <w:sz w:val="22"/>
          <w:szCs w:val="22"/>
        </w:rPr>
      </w:pPr>
      <w:r>
        <w:rPr>
          <w:rFonts w:ascii="Calibri" w:hAnsi="Calibri" w:cs="Calibri"/>
          <w:sz w:val="22"/>
          <w:szCs w:val="22"/>
        </w:rPr>
        <w:t xml:space="preserve">Oświadczenie wykonawcy, w zakresie art. 108 ust. 1 pkt 5 ustawy PZP, o braku przynależności do tej samej grupy kapitałowej, w rozumieniu ustawy z dnia 16 lutego 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Calibri" w:hAnsi="Calibri" w:cs="Calibri"/>
          <w:b/>
          <w:bCs/>
          <w:sz w:val="22"/>
          <w:szCs w:val="22"/>
        </w:rPr>
        <w:t>załącznik nr 4 do SWZ</w:t>
      </w:r>
      <w:r>
        <w:rPr>
          <w:rFonts w:ascii="Calibri" w:hAnsi="Calibri" w:cs="Calibri"/>
          <w:sz w:val="22"/>
          <w:szCs w:val="22"/>
        </w:rPr>
        <w:t>;</w:t>
      </w:r>
    </w:p>
    <w:p w14:paraId="10E600ED" w14:textId="77777777" w:rsidR="001039CB" w:rsidRDefault="001039CB" w:rsidP="001039CB">
      <w:pPr>
        <w:pStyle w:val="Akapitzlist"/>
        <w:numPr>
          <w:ilvl w:val="2"/>
          <w:numId w:val="9"/>
        </w:numPr>
        <w:spacing w:line="360" w:lineRule="auto"/>
        <w:ind w:left="710" w:hanging="435"/>
        <w:jc w:val="both"/>
        <w:rPr>
          <w:rFonts w:ascii="Calibri" w:hAnsi="Calibri" w:cs="Calibri"/>
          <w:sz w:val="22"/>
          <w:szCs w:val="22"/>
        </w:rPr>
      </w:pPr>
      <w:r>
        <w:rPr>
          <w:rFonts w:ascii="Calibri" w:hAnsi="Calibri" w:cs="Calibri"/>
          <w:sz w:val="22"/>
          <w:szCs w:val="22"/>
        </w:rPr>
        <w:t>Odpis lub informacja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w:t>
      </w:r>
    </w:p>
    <w:p w14:paraId="62BE4CB4" w14:textId="07112CFD" w:rsidR="001039CB" w:rsidRDefault="001039CB" w:rsidP="001039CB">
      <w:pPr>
        <w:pStyle w:val="Akapitzlist"/>
        <w:numPr>
          <w:ilvl w:val="2"/>
          <w:numId w:val="9"/>
        </w:numPr>
        <w:spacing w:line="360" w:lineRule="auto"/>
        <w:ind w:left="710" w:hanging="435"/>
        <w:jc w:val="both"/>
        <w:rPr>
          <w:rFonts w:ascii="Calibri" w:hAnsi="Calibri" w:cs="Calibri"/>
          <w:sz w:val="22"/>
          <w:szCs w:val="22"/>
        </w:rPr>
      </w:pPr>
      <w:r>
        <w:rPr>
          <w:rFonts w:ascii="Calibri" w:hAnsi="Calibri" w:cs="Calibri"/>
          <w:sz w:val="22"/>
          <w:szCs w:val="22"/>
        </w:rPr>
        <w:t xml:space="preserve">Dokument potwierdzający, że Wykonawca jest ubezpieczony od odpowiedzialności cywilnej w zakresie prowadzonej działalności związanej z przedmiotem zamówienia na kwotę/sumę gwarancyjną nie mniejszą niż </w:t>
      </w:r>
      <w:r w:rsidR="00A17930">
        <w:rPr>
          <w:rFonts w:ascii="Calibri" w:hAnsi="Calibri" w:cs="Calibri"/>
          <w:sz w:val="22"/>
          <w:szCs w:val="22"/>
        </w:rPr>
        <w:t>200</w:t>
      </w:r>
      <w:r w:rsidR="000A4EF8">
        <w:rPr>
          <w:rFonts w:ascii="Calibri" w:hAnsi="Calibri" w:cs="Calibri"/>
          <w:sz w:val="22"/>
          <w:szCs w:val="22"/>
        </w:rPr>
        <w:t xml:space="preserve"> 000</w:t>
      </w:r>
      <w:r>
        <w:rPr>
          <w:rFonts w:ascii="Calibri" w:hAnsi="Calibri" w:cs="Calibri"/>
          <w:sz w:val="22"/>
          <w:szCs w:val="22"/>
        </w:rPr>
        <w:t xml:space="preserve"> zł.;</w:t>
      </w:r>
    </w:p>
    <w:p w14:paraId="39916F9B" w14:textId="77777777" w:rsidR="001039CB" w:rsidRDefault="001039CB" w:rsidP="001039CB">
      <w:pPr>
        <w:pStyle w:val="Akapitzlist"/>
        <w:numPr>
          <w:ilvl w:val="2"/>
          <w:numId w:val="9"/>
        </w:numPr>
        <w:spacing w:line="360" w:lineRule="auto"/>
        <w:ind w:left="710" w:hanging="435"/>
        <w:jc w:val="both"/>
        <w:rPr>
          <w:rFonts w:ascii="Calibri" w:hAnsi="Calibri" w:cs="Calibri"/>
          <w:sz w:val="22"/>
          <w:szCs w:val="22"/>
        </w:rPr>
      </w:pPr>
      <w:r>
        <w:rPr>
          <w:rFonts w:ascii="Calibri" w:hAnsi="Calibri" w:cs="Calibri"/>
          <w:sz w:val="22"/>
          <w:szCs w:val="22"/>
        </w:rPr>
        <w:lastRenderedPageBreak/>
        <w:t>Wykaz robót budowlanych wykonanych nie wcześniej niż w okresie ostatnich pięciu lat, a jeżeli okres prowadzenia działalności jest krótszy - w tym okresie, wraz z podaniem ich rodzaju, wartości, daty i miejsca wykonania oraz podmiotów, na rzecz których roboty te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załącznik nr 7 do SWZ.</w:t>
      </w:r>
    </w:p>
    <w:p w14:paraId="1B735B76" w14:textId="77777777" w:rsidR="001039CB" w:rsidRDefault="001039CB" w:rsidP="001039CB">
      <w:pPr>
        <w:spacing w:line="360" w:lineRule="auto"/>
        <w:ind w:left="284" w:hanging="284"/>
        <w:jc w:val="both"/>
        <w:rPr>
          <w:rFonts w:ascii="Calibri" w:hAnsi="Calibri" w:cs="Calibri"/>
          <w:sz w:val="22"/>
          <w:szCs w:val="22"/>
        </w:rPr>
      </w:pPr>
      <w:r>
        <w:rPr>
          <w:rFonts w:ascii="Calibri" w:hAnsi="Calibri" w:cs="Calibri"/>
          <w:b/>
          <w:sz w:val="22"/>
          <w:szCs w:val="22"/>
        </w:rPr>
        <w:t>5</w:t>
      </w:r>
      <w:r>
        <w:rPr>
          <w:rFonts w:ascii="Calibri" w:hAnsi="Calibri" w:cs="Calibri"/>
          <w:sz w:val="22"/>
          <w:szCs w:val="22"/>
        </w:rPr>
        <w:t>. Jeżeli Wykonawca ma siedzibę lub miejsce zamieszkania poza terytorium Rzeczypospolitej Polskiej, zamiast dokumentu, o których mowa w ust. 4 pkt 3,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338882A7" w14:textId="77777777" w:rsidR="001039CB" w:rsidRDefault="001039CB" w:rsidP="001039CB">
      <w:pPr>
        <w:pStyle w:val="Akapitzlist"/>
        <w:numPr>
          <w:ilvl w:val="0"/>
          <w:numId w:val="9"/>
        </w:numPr>
        <w:spacing w:line="360" w:lineRule="auto"/>
        <w:ind w:left="284" w:hanging="284"/>
        <w:jc w:val="both"/>
        <w:rPr>
          <w:rFonts w:ascii="Calibri" w:hAnsi="Calibri" w:cs="Calibri"/>
          <w:sz w:val="22"/>
          <w:szCs w:val="22"/>
        </w:rPr>
      </w:pPr>
      <w:r>
        <w:rPr>
          <w:rFonts w:ascii="Calibri" w:hAnsi="Calibri" w:cs="Calibri"/>
          <w:sz w:val="22"/>
          <w:szCs w:val="22"/>
        </w:rPr>
        <w:t>Jeżeli w kraju, w którym Wykonawca ma siedzibę lub miejsce zamieszkania, nie wydaje się dokumentów, o których mowa w ust. 4 pkt 3,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170910C5" w14:textId="77777777" w:rsidR="001039CB" w:rsidRDefault="001039CB" w:rsidP="001039CB">
      <w:pPr>
        <w:pStyle w:val="Akapitzlist"/>
        <w:numPr>
          <w:ilvl w:val="0"/>
          <w:numId w:val="9"/>
        </w:numPr>
        <w:spacing w:line="360" w:lineRule="auto"/>
        <w:ind w:left="284" w:hanging="284"/>
        <w:jc w:val="both"/>
        <w:rPr>
          <w:rFonts w:ascii="Calibri" w:hAnsi="Calibri" w:cs="Calibri"/>
          <w:sz w:val="22"/>
          <w:szCs w:val="22"/>
        </w:rPr>
      </w:pPr>
      <w:r>
        <w:rPr>
          <w:rFonts w:ascii="Calibri" w:hAnsi="Calibri" w:cs="Calibri"/>
          <w:sz w:val="22"/>
          <w:szCs w:val="22"/>
        </w:rPr>
        <w:t>Zamawiający nie wzywa do złożenia podmiotowych środków dowodowych, jeżeli:</w:t>
      </w:r>
    </w:p>
    <w:p w14:paraId="51D50FB6" w14:textId="77777777" w:rsidR="001039CB" w:rsidRDefault="001039CB" w:rsidP="001039CB">
      <w:pPr>
        <w:pStyle w:val="Akapitzlist"/>
        <w:spacing w:line="360" w:lineRule="auto"/>
        <w:ind w:left="882" w:hanging="434"/>
        <w:jc w:val="both"/>
        <w:rPr>
          <w:rFonts w:ascii="Calibri" w:hAnsi="Calibri" w:cs="Calibri"/>
          <w:sz w:val="22"/>
          <w:szCs w:val="22"/>
        </w:rPr>
      </w:pPr>
      <w:r>
        <w:rPr>
          <w:rFonts w:ascii="Calibri" w:hAnsi="Calibri" w:cs="Calibri"/>
          <w:b/>
          <w:sz w:val="22"/>
          <w:szCs w:val="22"/>
        </w:rPr>
        <w:t>1)</w:t>
      </w:r>
      <w:r>
        <w:rPr>
          <w:rFonts w:ascii="Calibri" w:hAnsi="Calibri" w:cs="Calibri"/>
          <w:sz w:val="22"/>
          <w:szCs w:val="22"/>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14:paraId="75C89128" w14:textId="77777777" w:rsidR="001039CB" w:rsidRDefault="001039CB" w:rsidP="001039CB">
      <w:pPr>
        <w:pStyle w:val="Akapitzlist"/>
        <w:spacing w:line="360" w:lineRule="auto"/>
        <w:ind w:left="882" w:hanging="434"/>
        <w:jc w:val="both"/>
        <w:rPr>
          <w:rFonts w:ascii="Calibri" w:hAnsi="Calibri" w:cs="Calibri"/>
          <w:sz w:val="22"/>
          <w:szCs w:val="22"/>
        </w:rPr>
      </w:pPr>
      <w:r>
        <w:rPr>
          <w:rFonts w:ascii="Calibri" w:hAnsi="Calibri" w:cs="Calibri"/>
          <w:b/>
          <w:sz w:val="22"/>
          <w:szCs w:val="22"/>
        </w:rPr>
        <w:t>2)</w:t>
      </w:r>
      <w:r>
        <w:rPr>
          <w:rFonts w:ascii="Calibri" w:hAnsi="Calibri" w:cs="Calibri"/>
          <w:sz w:val="22"/>
          <w:szCs w:val="22"/>
        </w:rPr>
        <w:tab/>
        <w:t>podmiotowym środkiem dowodowym jest oświadczenie, którego treść odpowiada zakresowi oświadczenia, o którym mowa w art. 125 ust. 1.</w:t>
      </w:r>
    </w:p>
    <w:p w14:paraId="2A7595C8" w14:textId="77777777" w:rsidR="001039CB" w:rsidRDefault="001039CB" w:rsidP="001039CB">
      <w:pPr>
        <w:spacing w:line="360" w:lineRule="auto"/>
        <w:ind w:left="284" w:hanging="284"/>
        <w:jc w:val="both"/>
        <w:rPr>
          <w:rFonts w:ascii="Calibri" w:hAnsi="Calibri" w:cs="Calibri"/>
          <w:b/>
          <w:sz w:val="22"/>
          <w:szCs w:val="22"/>
        </w:rPr>
      </w:pPr>
      <w:r>
        <w:rPr>
          <w:rFonts w:ascii="Calibri" w:hAnsi="Calibri" w:cs="Calibri"/>
          <w:b/>
          <w:sz w:val="22"/>
          <w:szCs w:val="22"/>
        </w:rPr>
        <w:t>8.</w:t>
      </w:r>
      <w:r>
        <w:rPr>
          <w:rFonts w:ascii="Calibri" w:hAnsi="Calibri" w:cs="Calibri"/>
          <w:b/>
          <w:sz w:val="22"/>
          <w:szCs w:val="22"/>
        </w:rPr>
        <w:tab/>
      </w:r>
      <w:r>
        <w:rPr>
          <w:rFonts w:ascii="Calibri" w:hAnsi="Calibri" w:cs="Calibri"/>
          <w:sz w:val="22"/>
          <w:szCs w:val="22"/>
        </w:rPr>
        <w:t>Jeżeli Wykonawca nie złożył oświadczenia o którym mowa w art. 125 ust 1 ustawy PZP,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7BFFE302" w14:textId="77777777" w:rsidR="001039CB" w:rsidRDefault="001039CB" w:rsidP="001039CB">
      <w:pPr>
        <w:spacing w:line="360" w:lineRule="auto"/>
        <w:ind w:left="284" w:hanging="284"/>
        <w:jc w:val="both"/>
        <w:rPr>
          <w:rFonts w:ascii="Calibri" w:hAnsi="Calibri" w:cs="Calibri"/>
          <w:b/>
          <w:sz w:val="22"/>
          <w:szCs w:val="22"/>
        </w:rPr>
      </w:pPr>
      <w:r>
        <w:rPr>
          <w:rFonts w:ascii="Calibri" w:hAnsi="Calibri" w:cs="Calibri"/>
          <w:b/>
          <w:sz w:val="22"/>
          <w:szCs w:val="22"/>
        </w:rPr>
        <w:t>9.</w:t>
      </w:r>
      <w:r>
        <w:rPr>
          <w:rFonts w:ascii="Calibri" w:hAnsi="Calibri" w:cs="Calibri"/>
          <w:sz w:val="22"/>
          <w:szCs w:val="22"/>
        </w:rPr>
        <w:t xml:space="preserve"> Wykonawca nie jest zobowiązany do złożenia podmiotowych środków dowodowych, które zamawiający posiada, jeżeli wykonawca wskaże te środki oraz potwierdzi ich prawidłowość i aktualność.</w:t>
      </w:r>
    </w:p>
    <w:p w14:paraId="22B4BD43" w14:textId="77777777" w:rsidR="001039CB" w:rsidRDefault="001039CB" w:rsidP="001039CB">
      <w:pPr>
        <w:spacing w:line="360" w:lineRule="auto"/>
        <w:ind w:left="284" w:hanging="284"/>
        <w:jc w:val="both"/>
        <w:rPr>
          <w:rFonts w:ascii="Calibri" w:hAnsi="Calibri" w:cs="Calibri"/>
          <w:sz w:val="22"/>
          <w:szCs w:val="22"/>
        </w:rPr>
      </w:pPr>
      <w:r>
        <w:rPr>
          <w:rFonts w:ascii="Calibri" w:hAnsi="Calibri" w:cs="Calibri"/>
          <w:b/>
          <w:sz w:val="22"/>
          <w:szCs w:val="22"/>
        </w:rPr>
        <w:lastRenderedPageBreak/>
        <w:t>10.</w:t>
      </w:r>
      <w:r>
        <w:rPr>
          <w:rFonts w:ascii="Calibri" w:hAnsi="Calibri" w:cs="Calibri"/>
          <w:b/>
          <w:sz w:val="22"/>
          <w:szCs w:val="22"/>
        </w:rPr>
        <w:tab/>
      </w:r>
      <w:r>
        <w:rPr>
          <w:rFonts w:ascii="Calibri" w:hAnsi="Calibri" w:cs="Calibri"/>
          <w:sz w:val="22"/>
          <w:szCs w:val="22"/>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rFonts w:ascii="Calibri" w:hAnsi="Calibri" w:cs="Calibri"/>
          <w:caps/>
          <w:sz w:val="22"/>
          <w:szCs w:val="22"/>
        </w:rPr>
        <w:t xml:space="preserve">23 </w:t>
      </w:r>
      <w:r>
        <w:rPr>
          <w:rFonts w:ascii="Calibri" w:hAnsi="Calibri" w:cs="Calibri"/>
          <w:sz w:val="22"/>
          <w:szCs w:val="22"/>
        </w:rPr>
        <w:t>grudnia 2020 r. w sprawie sposobu sporządzania i przekazywania informacji oraz wymagań technicznych dla dokumentów elektronicznych oraz środków komunikacji elektronicznej w postępowaniu o udzielenie zamówienia publicznego lub konkursie.</w:t>
      </w:r>
    </w:p>
    <w:p w14:paraId="0ACD7ECC" w14:textId="77777777" w:rsidR="001039CB" w:rsidRDefault="001039CB" w:rsidP="001039CB">
      <w:pPr>
        <w:pStyle w:val="Akapitzlist"/>
        <w:numPr>
          <w:ilvl w:val="0"/>
          <w:numId w:val="1"/>
        </w:numPr>
        <w:pBdr>
          <w:bottom w:val="double" w:sz="4" w:space="1" w:color="auto"/>
        </w:pBdr>
        <w:shd w:val="clear" w:color="auto" w:fill="DAEEF3"/>
        <w:spacing w:line="360" w:lineRule="auto"/>
        <w:ind w:left="426" w:hanging="437"/>
        <w:jc w:val="both"/>
        <w:rPr>
          <w:rFonts w:ascii="Calibri" w:hAnsi="Calibri" w:cs="Calibri"/>
          <w:sz w:val="22"/>
          <w:szCs w:val="22"/>
        </w:rPr>
      </w:pPr>
      <w:r>
        <w:rPr>
          <w:rFonts w:ascii="Calibri" w:hAnsi="Calibri" w:cs="Calibri"/>
          <w:b/>
          <w:sz w:val="22"/>
          <w:szCs w:val="22"/>
        </w:rPr>
        <w:t>POLEGANIE NA ZASOBACH INNYCH PODMIOTÓW</w:t>
      </w:r>
    </w:p>
    <w:p w14:paraId="08860838" w14:textId="77777777" w:rsidR="001039CB" w:rsidRDefault="001039CB" w:rsidP="001039CB">
      <w:pPr>
        <w:pStyle w:val="Teksttreci40"/>
        <w:numPr>
          <w:ilvl w:val="3"/>
          <w:numId w:val="11"/>
        </w:numPr>
        <w:shd w:val="clear" w:color="auto" w:fill="auto"/>
        <w:spacing w:before="0" w:after="0" w:line="360" w:lineRule="auto"/>
        <w:ind w:left="284" w:right="20" w:hanging="284"/>
        <w:rPr>
          <w:rFonts w:ascii="Calibri" w:hAnsi="Calibri" w:cs="Calibri"/>
          <w:sz w:val="22"/>
          <w:szCs w:val="22"/>
        </w:rPr>
      </w:pPr>
      <w:r>
        <w:rPr>
          <w:rFonts w:ascii="Calibri" w:hAnsi="Calibri" w:cs="Calibri"/>
          <w:sz w:val="22"/>
          <w:szCs w:val="22"/>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18F5F0FD" w14:textId="77777777" w:rsidR="001039CB" w:rsidRDefault="001039CB" w:rsidP="001039CB">
      <w:pPr>
        <w:pStyle w:val="Teksttreci40"/>
        <w:numPr>
          <w:ilvl w:val="3"/>
          <w:numId w:val="11"/>
        </w:numPr>
        <w:shd w:val="clear" w:color="auto" w:fill="auto"/>
        <w:spacing w:before="0" w:after="0" w:line="360" w:lineRule="auto"/>
        <w:ind w:left="284" w:right="20" w:hanging="284"/>
        <w:rPr>
          <w:rFonts w:ascii="Calibri" w:hAnsi="Calibri" w:cs="Calibri"/>
          <w:sz w:val="22"/>
          <w:szCs w:val="22"/>
        </w:rPr>
      </w:pPr>
      <w:r>
        <w:rPr>
          <w:rFonts w:ascii="Calibri" w:hAnsi="Calibri" w:cs="Calibri"/>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rFonts w:ascii="Calibri" w:hAnsi="Calibri" w:cs="Calibri"/>
          <w:b/>
          <w:bCs/>
          <w:sz w:val="22"/>
          <w:szCs w:val="22"/>
        </w:rPr>
        <w:t>załącznik nr 6 do SWZ.</w:t>
      </w:r>
    </w:p>
    <w:p w14:paraId="2E2AC692" w14:textId="77777777" w:rsidR="001039CB" w:rsidRDefault="001039CB" w:rsidP="001039CB">
      <w:pPr>
        <w:pStyle w:val="Teksttreci40"/>
        <w:numPr>
          <w:ilvl w:val="3"/>
          <w:numId w:val="11"/>
        </w:numPr>
        <w:shd w:val="clear" w:color="auto" w:fill="auto"/>
        <w:spacing w:before="0" w:after="0" w:line="360" w:lineRule="auto"/>
        <w:ind w:left="284" w:right="20" w:hanging="284"/>
        <w:rPr>
          <w:rFonts w:ascii="Calibri" w:hAnsi="Calibri" w:cs="Calibri"/>
          <w:sz w:val="22"/>
          <w:szCs w:val="22"/>
        </w:rPr>
      </w:pPr>
      <w:r>
        <w:rPr>
          <w:rFonts w:ascii="Calibri" w:hAnsi="Calibri" w:cs="Calibri"/>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A108C68" w14:textId="77777777" w:rsidR="001039CB" w:rsidRDefault="001039CB" w:rsidP="001039CB">
      <w:pPr>
        <w:pStyle w:val="Teksttreci40"/>
        <w:numPr>
          <w:ilvl w:val="3"/>
          <w:numId w:val="11"/>
        </w:numPr>
        <w:shd w:val="clear" w:color="auto" w:fill="auto"/>
        <w:spacing w:before="0" w:after="0" w:line="360" w:lineRule="auto"/>
        <w:ind w:left="284" w:right="20" w:hanging="284"/>
        <w:rPr>
          <w:rFonts w:ascii="Calibri" w:hAnsi="Calibri" w:cs="Calibri"/>
          <w:sz w:val="22"/>
          <w:szCs w:val="22"/>
        </w:rPr>
      </w:pPr>
      <w:r>
        <w:rPr>
          <w:rFonts w:ascii="Calibri" w:hAnsi="Calibri" w:cs="Calibri"/>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7E7428E" w14:textId="77777777" w:rsidR="001039CB" w:rsidRDefault="001039CB" w:rsidP="001039CB">
      <w:pPr>
        <w:pStyle w:val="Teksttreci40"/>
        <w:numPr>
          <w:ilvl w:val="3"/>
          <w:numId w:val="11"/>
        </w:numPr>
        <w:shd w:val="clear" w:color="auto" w:fill="auto"/>
        <w:spacing w:before="0" w:after="0" w:line="360" w:lineRule="auto"/>
        <w:ind w:left="284" w:right="20" w:hanging="284"/>
        <w:rPr>
          <w:rFonts w:ascii="Calibri" w:hAnsi="Calibri" w:cs="Calibri"/>
          <w:sz w:val="22"/>
          <w:szCs w:val="22"/>
        </w:rPr>
      </w:pPr>
      <w:r>
        <w:rPr>
          <w:rFonts w:ascii="Calibri" w:hAnsi="Calibri" w:cs="Calibri"/>
          <w:b/>
          <w:sz w:val="22"/>
          <w:szCs w:val="22"/>
        </w:rPr>
        <w:t xml:space="preserve">UWAGA: </w:t>
      </w:r>
      <w:r>
        <w:rPr>
          <w:rFonts w:ascii="Calibri" w:hAnsi="Calibri" w:cs="Calibr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DF11414" w14:textId="77777777" w:rsidR="001039CB" w:rsidRDefault="001039CB" w:rsidP="001039CB">
      <w:pPr>
        <w:pStyle w:val="Teksttreci0"/>
        <w:numPr>
          <w:ilvl w:val="3"/>
          <w:numId w:val="11"/>
        </w:numPr>
        <w:spacing w:line="360" w:lineRule="auto"/>
        <w:ind w:left="284" w:hanging="284"/>
        <w:jc w:val="both"/>
        <w:rPr>
          <w:rFonts w:ascii="Calibri" w:hAnsi="Calibri" w:cs="Calibri"/>
          <w:sz w:val="22"/>
          <w:szCs w:val="22"/>
        </w:rPr>
      </w:pPr>
      <w:r>
        <w:rPr>
          <w:rFonts w:ascii="Calibri" w:hAnsi="Calibri" w:cs="Calibri"/>
          <w:sz w:val="22"/>
          <w:szCs w:val="22"/>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t>
      </w:r>
      <w:r>
        <w:rPr>
          <w:rFonts w:ascii="Calibri" w:hAnsi="Calibri" w:cs="Calibri"/>
          <w:sz w:val="22"/>
          <w:szCs w:val="22"/>
        </w:rPr>
        <w:lastRenderedPageBreak/>
        <w:t>wykonawca powołuje się na jego zasoby, zgodnie z katalogiem dokumentów określonych w Rozdziale X SWZ.</w:t>
      </w:r>
    </w:p>
    <w:p w14:paraId="549C42F1" w14:textId="77777777" w:rsidR="001039CB" w:rsidRDefault="001039CB" w:rsidP="001039CB">
      <w:pPr>
        <w:pStyle w:val="Teksttreci0"/>
        <w:spacing w:line="360" w:lineRule="auto"/>
        <w:ind w:left="426" w:firstLine="0"/>
        <w:jc w:val="both"/>
        <w:rPr>
          <w:rFonts w:ascii="Calibri" w:hAnsi="Calibri" w:cs="Calibri"/>
          <w:sz w:val="22"/>
          <w:szCs w:val="22"/>
        </w:rPr>
      </w:pPr>
    </w:p>
    <w:p w14:paraId="09C1052D" w14:textId="77777777" w:rsidR="001039CB" w:rsidRDefault="001039CB" w:rsidP="001039CB">
      <w:pPr>
        <w:pStyle w:val="Teksttreci40"/>
        <w:numPr>
          <w:ilvl w:val="0"/>
          <w:numId w:val="1"/>
        </w:numPr>
        <w:pBdr>
          <w:bottom w:val="double" w:sz="4" w:space="1" w:color="auto"/>
        </w:pBdr>
        <w:shd w:val="clear" w:color="auto" w:fill="DAEEF3"/>
        <w:tabs>
          <w:tab w:val="left" w:pos="426"/>
        </w:tabs>
        <w:spacing w:before="0" w:after="0" w:line="360" w:lineRule="auto"/>
        <w:ind w:left="426" w:right="23" w:hanging="426"/>
        <w:rPr>
          <w:rFonts w:ascii="Calibri" w:hAnsi="Calibri" w:cs="Calibri"/>
          <w:b/>
          <w:sz w:val="22"/>
          <w:szCs w:val="22"/>
        </w:rPr>
      </w:pPr>
      <w:r>
        <w:rPr>
          <w:rFonts w:ascii="Calibri" w:hAnsi="Calibri" w:cs="Calibri"/>
          <w:b/>
          <w:sz w:val="22"/>
          <w:szCs w:val="22"/>
        </w:rPr>
        <w:t>INFORMACJA DLA WYKONAWCÓW WSPÓLNIE UBIEGAJĄCYCH SIĘ O UDZIELENIE ZAMÓWIENIA (SPÓŁKI CYWILNE/ KONSORCJA)</w:t>
      </w:r>
    </w:p>
    <w:p w14:paraId="4CF038DC" w14:textId="77777777" w:rsidR="001039CB" w:rsidRDefault="001039CB" w:rsidP="001039CB">
      <w:pPr>
        <w:pStyle w:val="Akapitzlist"/>
        <w:numPr>
          <w:ilvl w:val="0"/>
          <w:numId w:val="15"/>
        </w:numPr>
        <w:spacing w:line="360" w:lineRule="auto"/>
        <w:ind w:left="284" w:hanging="284"/>
        <w:contextualSpacing/>
        <w:jc w:val="both"/>
        <w:rPr>
          <w:rFonts w:ascii="Calibri" w:hAnsi="Calibri" w:cs="Calibri"/>
          <w:sz w:val="22"/>
          <w:szCs w:val="22"/>
        </w:rPr>
      </w:pPr>
      <w:r>
        <w:rPr>
          <w:rFonts w:ascii="Calibri" w:hAnsi="Calibri" w:cs="Calibri"/>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ascii="Calibri" w:hAnsi="Calibri" w:cs="Calibri"/>
          <w:b/>
          <w:sz w:val="22"/>
          <w:szCs w:val="22"/>
        </w:rPr>
        <w:t xml:space="preserve"> </w:t>
      </w:r>
      <w:r>
        <w:rPr>
          <w:rFonts w:ascii="Calibri" w:hAnsi="Calibri" w:cs="Calibri"/>
          <w:sz w:val="22"/>
          <w:szCs w:val="22"/>
        </w:rPr>
        <w:t xml:space="preserve">winno być załączone do oferty. </w:t>
      </w:r>
    </w:p>
    <w:p w14:paraId="36C21B87" w14:textId="77777777" w:rsidR="001039CB" w:rsidRDefault="001039CB" w:rsidP="001039CB">
      <w:pPr>
        <w:pStyle w:val="Akapitzlist"/>
        <w:numPr>
          <w:ilvl w:val="0"/>
          <w:numId w:val="15"/>
        </w:numPr>
        <w:spacing w:line="360" w:lineRule="auto"/>
        <w:ind w:left="426" w:hanging="426"/>
        <w:contextualSpacing/>
        <w:jc w:val="both"/>
        <w:rPr>
          <w:rFonts w:ascii="Calibri" w:hAnsi="Calibri" w:cs="Calibri"/>
          <w:sz w:val="22"/>
          <w:szCs w:val="22"/>
        </w:rPr>
      </w:pPr>
      <w:r>
        <w:rPr>
          <w:rFonts w:ascii="Calibri" w:hAnsi="Calibri" w:cs="Calibri"/>
          <w:sz w:val="22"/>
          <w:szCs w:val="22"/>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FA6C815" w14:textId="77777777" w:rsidR="001039CB" w:rsidRDefault="001039CB" w:rsidP="001039CB">
      <w:pPr>
        <w:pStyle w:val="Akapitzlist"/>
        <w:numPr>
          <w:ilvl w:val="0"/>
          <w:numId w:val="15"/>
        </w:numPr>
        <w:spacing w:line="360" w:lineRule="auto"/>
        <w:ind w:left="426" w:hanging="426"/>
        <w:contextualSpacing/>
        <w:jc w:val="both"/>
        <w:rPr>
          <w:rFonts w:ascii="Calibri" w:hAnsi="Calibri" w:cs="Calibri"/>
          <w:sz w:val="22"/>
          <w:szCs w:val="22"/>
        </w:rPr>
      </w:pPr>
      <w:r>
        <w:rPr>
          <w:rFonts w:ascii="Calibri" w:hAnsi="Calibri" w:cs="Calibri"/>
          <w:sz w:val="22"/>
          <w:szCs w:val="22"/>
        </w:rPr>
        <w:t>Wykonawcy wspólnie ubiegający się o udzielenie zamówienia dołączają do oferty oświadczenie z którego wynika, które roboty budowlane/dostawy/usługi wykonają poszczególni Wykonawcy.</w:t>
      </w:r>
    </w:p>
    <w:p w14:paraId="4C56B6C1" w14:textId="77777777" w:rsidR="001039CB" w:rsidRDefault="001039CB" w:rsidP="001039CB">
      <w:pPr>
        <w:pStyle w:val="Akapitzlist"/>
        <w:numPr>
          <w:ilvl w:val="0"/>
          <w:numId w:val="15"/>
        </w:numPr>
        <w:spacing w:line="360" w:lineRule="auto"/>
        <w:ind w:left="426" w:hanging="426"/>
        <w:contextualSpacing/>
        <w:jc w:val="both"/>
        <w:rPr>
          <w:rFonts w:ascii="Calibri" w:hAnsi="Calibri" w:cs="Calibri"/>
          <w:sz w:val="22"/>
          <w:szCs w:val="22"/>
        </w:rPr>
      </w:pPr>
      <w:r>
        <w:rPr>
          <w:rFonts w:ascii="Calibri" w:hAnsi="Calibri" w:cs="Calibri"/>
          <w:sz w:val="22"/>
          <w:szCs w:val="22"/>
        </w:rPr>
        <w:t>Oświadczenia i dokumenty potwierdzające brak podstaw do wykluczenia z postępowania składa każdy z Wykonawców wspólnie ubiegających się o zamówienie.</w:t>
      </w:r>
      <w:bookmarkStart w:id="1" w:name="bookmark11"/>
    </w:p>
    <w:p w14:paraId="35ADDDE2" w14:textId="77777777" w:rsidR="001039CB" w:rsidRDefault="001039CB" w:rsidP="001039CB">
      <w:pPr>
        <w:pStyle w:val="Akapitzlist"/>
        <w:spacing w:line="360" w:lineRule="auto"/>
        <w:ind w:left="426"/>
        <w:contextualSpacing/>
        <w:jc w:val="both"/>
        <w:rPr>
          <w:rFonts w:ascii="Calibri" w:hAnsi="Calibri" w:cs="Calibri"/>
          <w:sz w:val="22"/>
          <w:szCs w:val="22"/>
        </w:rPr>
      </w:pPr>
    </w:p>
    <w:p w14:paraId="6A2603C9" w14:textId="77777777" w:rsidR="001039CB" w:rsidRDefault="001039CB" w:rsidP="001039CB">
      <w:pPr>
        <w:pStyle w:val="Teksttreci40"/>
        <w:numPr>
          <w:ilvl w:val="0"/>
          <w:numId w:val="1"/>
        </w:numPr>
        <w:pBdr>
          <w:bottom w:val="double" w:sz="4" w:space="1" w:color="auto"/>
        </w:pBdr>
        <w:shd w:val="clear" w:color="auto" w:fill="DAEEF3"/>
        <w:tabs>
          <w:tab w:val="left" w:pos="426"/>
        </w:tabs>
        <w:spacing w:before="0" w:after="0" w:line="360" w:lineRule="auto"/>
        <w:ind w:left="426" w:right="23" w:hanging="426"/>
        <w:rPr>
          <w:rFonts w:ascii="Calibri" w:hAnsi="Calibri" w:cs="Calibri"/>
          <w:b/>
          <w:bCs/>
          <w:sz w:val="22"/>
          <w:szCs w:val="22"/>
        </w:rPr>
      </w:pPr>
      <w:r>
        <w:rPr>
          <w:rFonts w:ascii="Calibri" w:hAnsi="Calibri" w:cs="Calibri"/>
          <w:b/>
          <w:bCs/>
          <w:sz w:val="22"/>
          <w:szCs w:val="22"/>
        </w:rPr>
        <w:t xml:space="preserve">SPOSÓB KOMUNIKACJI ORAZ </w:t>
      </w:r>
      <w:bookmarkEnd w:id="1"/>
      <w:r>
        <w:rPr>
          <w:rFonts w:ascii="Calibri" w:hAnsi="Calibri" w:cs="Calibri"/>
          <w:b/>
          <w:bCs/>
          <w:sz w:val="22"/>
          <w:szCs w:val="22"/>
        </w:rPr>
        <w:t>WYJAŚNIENIA TREŚCI SWZ ,OPIS SPOSOBU PRZYGOTOWANIA OFERT ORAZ WYMAGANIA FORMALNE DOTYCZĄCE SKŁADANYCH OŚWIADCZEŃ I DOKUMENTÓW</w:t>
      </w:r>
    </w:p>
    <w:p w14:paraId="4F6C2A4F"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t xml:space="preserve">W postępowaniu o udzielenie zamówienia komunikacja między Zamawiającym a Wykonawcami odbywa się przy użyciu </w:t>
      </w:r>
      <w:proofErr w:type="spellStart"/>
      <w:r>
        <w:rPr>
          <w:rFonts w:ascii="Calibri" w:hAnsi="Calibri" w:cs="Calibri"/>
          <w:sz w:val="22"/>
          <w:szCs w:val="22"/>
        </w:rPr>
        <w:t>miniPortalu</w:t>
      </w:r>
      <w:proofErr w:type="spellEnd"/>
      <w:r>
        <w:rPr>
          <w:rFonts w:ascii="Calibri" w:hAnsi="Calibri" w:cs="Calibri"/>
          <w:sz w:val="22"/>
          <w:szCs w:val="22"/>
        </w:rPr>
        <w:t xml:space="preserve">, który dostępny jest pod adresem: https://miniportal.uzp.gov.pl/, </w:t>
      </w:r>
      <w:proofErr w:type="spellStart"/>
      <w:r>
        <w:rPr>
          <w:rFonts w:ascii="Calibri" w:hAnsi="Calibri" w:cs="Calibri"/>
          <w:sz w:val="22"/>
          <w:szCs w:val="22"/>
        </w:rPr>
        <w:t>ePUAPu</w:t>
      </w:r>
      <w:proofErr w:type="spellEnd"/>
      <w:r>
        <w:rPr>
          <w:rFonts w:ascii="Calibri" w:hAnsi="Calibri" w:cs="Calibri"/>
          <w:sz w:val="22"/>
          <w:szCs w:val="22"/>
        </w:rPr>
        <w:t xml:space="preserve">, dostępnego pod adresem: </w:t>
      </w:r>
      <w:r>
        <w:rPr>
          <w:rFonts w:ascii="Calibri" w:hAnsi="Calibri" w:cs="Calibri"/>
          <w:b/>
          <w:sz w:val="22"/>
          <w:szCs w:val="22"/>
        </w:rPr>
        <w:t>https://epuap.gov.pl/wps/portal</w:t>
      </w:r>
    </w:p>
    <w:p w14:paraId="039FEEF2"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t xml:space="preserve">Wykonawca zamierzający wziąć udział w postępowaniu o udzielenie zamówienia publicznego, musi posiadać konto na </w:t>
      </w:r>
      <w:proofErr w:type="spellStart"/>
      <w:r>
        <w:rPr>
          <w:rFonts w:ascii="Calibri" w:hAnsi="Calibri" w:cs="Calibri"/>
          <w:sz w:val="22"/>
          <w:szCs w:val="22"/>
        </w:rPr>
        <w:t>ePUAP</w:t>
      </w:r>
      <w:proofErr w:type="spellEnd"/>
      <w:r>
        <w:rPr>
          <w:rFonts w:ascii="Calibri" w:hAnsi="Calibri" w:cs="Calibri"/>
          <w:sz w:val="22"/>
          <w:szCs w:val="22"/>
        </w:rPr>
        <w:t xml:space="preserve">. Wykonawca posiadający konto na </w:t>
      </w:r>
      <w:proofErr w:type="spellStart"/>
      <w:r>
        <w:rPr>
          <w:rFonts w:ascii="Calibri" w:hAnsi="Calibri" w:cs="Calibri"/>
          <w:sz w:val="22"/>
          <w:szCs w:val="22"/>
        </w:rPr>
        <w:t>ePUAP</w:t>
      </w:r>
      <w:proofErr w:type="spellEnd"/>
      <w:r>
        <w:rPr>
          <w:rFonts w:ascii="Calibri" w:hAnsi="Calibri" w:cs="Calibri"/>
          <w:sz w:val="22"/>
          <w:szCs w:val="22"/>
        </w:rPr>
        <w:t xml:space="preserve"> ma dostęp do następujących formularzy: „Formularz do złożenia, zmiany, wycofania oferty lub wniosku” oraz do „Formularza do komunikacji”.</w:t>
      </w:r>
    </w:p>
    <w:p w14:paraId="299E7004"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Pr>
          <w:rFonts w:ascii="Calibri" w:hAnsi="Calibri" w:cs="Calibri"/>
          <w:sz w:val="22"/>
          <w:szCs w:val="22"/>
        </w:rPr>
        <w:t>miniPortal</w:t>
      </w:r>
      <w:proofErr w:type="spellEnd"/>
      <w:r>
        <w:rPr>
          <w:rFonts w:ascii="Calibri" w:hAnsi="Calibri" w:cs="Calibri"/>
          <w:sz w:val="22"/>
          <w:szCs w:val="22"/>
        </w:rPr>
        <w:t xml:space="preserve"> oraz Warunkach korzystania z elektronicznej platformy usług administracji publicznej (</w:t>
      </w:r>
      <w:proofErr w:type="spellStart"/>
      <w:r>
        <w:rPr>
          <w:rFonts w:ascii="Calibri" w:hAnsi="Calibri" w:cs="Calibri"/>
          <w:sz w:val="22"/>
          <w:szCs w:val="22"/>
        </w:rPr>
        <w:t>ePUAP</w:t>
      </w:r>
      <w:proofErr w:type="spellEnd"/>
      <w:r>
        <w:rPr>
          <w:rFonts w:ascii="Calibri" w:hAnsi="Calibri" w:cs="Calibri"/>
          <w:sz w:val="22"/>
          <w:szCs w:val="22"/>
        </w:rPr>
        <w:t>).</w:t>
      </w:r>
    </w:p>
    <w:p w14:paraId="3E3C0279"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lastRenderedPageBreak/>
        <w:t>Maksymalny rozmiar plików przesyłanych za pośrednictwem dedykowanych formularzy: „Formularz złożenia, zmiany, wycofania oferty lub wniosku” i „Formularza do komunikacji” wynosi 150 MB.</w:t>
      </w:r>
    </w:p>
    <w:p w14:paraId="1F37BE91"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t xml:space="preserve">Za datę przekazania oferty, wniosków, zawiadomień, dokumentów elektronicznych, oświadczeń lub elektronicznych kopii dokumentów lub oświadczeń oraz innych informacji przyjmuje się datę ich przekazania na </w:t>
      </w:r>
      <w:proofErr w:type="spellStart"/>
      <w:r>
        <w:rPr>
          <w:rFonts w:ascii="Calibri" w:hAnsi="Calibri" w:cs="Calibri"/>
          <w:sz w:val="22"/>
          <w:szCs w:val="22"/>
        </w:rPr>
        <w:t>ePUAP</w:t>
      </w:r>
      <w:proofErr w:type="spellEnd"/>
      <w:r>
        <w:rPr>
          <w:rFonts w:ascii="Calibri" w:hAnsi="Calibri" w:cs="Calibri"/>
          <w:sz w:val="22"/>
          <w:szCs w:val="22"/>
        </w:rPr>
        <w:t>.</w:t>
      </w:r>
    </w:p>
    <w:p w14:paraId="389675A7"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t xml:space="preserve">Zamawiający przekazuje link do postępowania oraz ID postępowania jako załącznik do niniejszej SWZ. Dane postępowanie można wyszukać również na Liście wszystkich postępowań w </w:t>
      </w:r>
      <w:proofErr w:type="spellStart"/>
      <w:r>
        <w:rPr>
          <w:rFonts w:ascii="Calibri" w:hAnsi="Calibri" w:cs="Calibri"/>
          <w:sz w:val="22"/>
          <w:szCs w:val="22"/>
        </w:rPr>
        <w:t>miniPortalu</w:t>
      </w:r>
      <w:proofErr w:type="spellEnd"/>
      <w:r>
        <w:rPr>
          <w:rFonts w:ascii="Calibri" w:hAnsi="Calibri" w:cs="Calibri"/>
          <w:sz w:val="22"/>
          <w:szCs w:val="22"/>
        </w:rPr>
        <w:t xml:space="preserve">, klikając wcześniej opcję „Dla Wykonawców” lub ze strony głównej z zakładki Postępowania. </w:t>
      </w:r>
    </w:p>
    <w:p w14:paraId="7F2C4B40"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t xml:space="preserve">Wykonawca składa ofertę za pośrednictwem „Formularza do złożenia, zmiany, wycofania oferty lub wniosku” dostępnego na </w:t>
      </w:r>
      <w:proofErr w:type="spellStart"/>
      <w:r>
        <w:rPr>
          <w:rFonts w:ascii="Calibri" w:hAnsi="Calibri" w:cs="Calibri"/>
          <w:sz w:val="22"/>
          <w:szCs w:val="22"/>
        </w:rPr>
        <w:t>ePUAP</w:t>
      </w:r>
      <w:proofErr w:type="spellEnd"/>
      <w:r>
        <w:rPr>
          <w:rFonts w:ascii="Calibri" w:hAnsi="Calibri" w:cs="Calibri"/>
          <w:sz w:val="22"/>
          <w:szCs w:val="22"/>
        </w:rPr>
        <w:t xml:space="preserve"> i udostępnionego również na </w:t>
      </w:r>
      <w:proofErr w:type="spellStart"/>
      <w:r>
        <w:rPr>
          <w:rFonts w:ascii="Calibri" w:hAnsi="Calibri" w:cs="Calibri"/>
          <w:sz w:val="22"/>
          <w:szCs w:val="22"/>
        </w:rPr>
        <w:t>miniPortalu</w:t>
      </w:r>
      <w:proofErr w:type="spellEnd"/>
      <w:r>
        <w:rPr>
          <w:rFonts w:ascii="Calibri" w:hAnsi="Calibri" w:cs="Calibri"/>
          <w:sz w:val="22"/>
          <w:szCs w:val="22"/>
        </w:rPr>
        <w:t xml:space="preserve">. Funkcjonalność do zaszyfrowania oferty przez Wykonawcę jest dostępna dla wykonawców na </w:t>
      </w:r>
      <w:proofErr w:type="spellStart"/>
      <w:r>
        <w:rPr>
          <w:rFonts w:ascii="Calibri" w:hAnsi="Calibri" w:cs="Calibri"/>
          <w:sz w:val="22"/>
          <w:szCs w:val="22"/>
        </w:rPr>
        <w:t>miniPortalu</w:t>
      </w:r>
      <w:proofErr w:type="spellEnd"/>
      <w:r>
        <w:rPr>
          <w:rFonts w:ascii="Calibri" w:hAnsi="Calibri" w:cs="Calibri"/>
          <w:sz w:val="22"/>
          <w:szCs w:val="22"/>
        </w:rPr>
        <w:t xml:space="preserve">, w szczegółach danego postępowania. W formularzu oferty Wykonawca zobowiązany jest podać adres skrzynki </w:t>
      </w:r>
      <w:proofErr w:type="spellStart"/>
      <w:r>
        <w:rPr>
          <w:rFonts w:ascii="Calibri" w:hAnsi="Calibri" w:cs="Calibri"/>
          <w:sz w:val="22"/>
          <w:szCs w:val="22"/>
        </w:rPr>
        <w:t>ePUAP</w:t>
      </w:r>
      <w:proofErr w:type="spellEnd"/>
      <w:r>
        <w:rPr>
          <w:rFonts w:ascii="Calibri" w:hAnsi="Calibri" w:cs="Calibri"/>
          <w:sz w:val="22"/>
          <w:szCs w:val="22"/>
        </w:rPr>
        <w:t xml:space="preserve">, na którym prowadzona będzie korespondencja związana z postępowaniem. </w:t>
      </w:r>
    </w:p>
    <w:p w14:paraId="614FD04E"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t xml:space="preserve">Ofertę należy sporządzić w języku polskim. </w:t>
      </w:r>
      <w:r>
        <w:rPr>
          <w:rFonts w:ascii="Calibri" w:eastAsia="Verdana" w:hAnsi="Calibri" w:cs="Calibri"/>
          <w:sz w:val="22"/>
          <w:szCs w:val="22"/>
        </w:rPr>
        <w:t>Każdy dokument składający się na ofertę powinien być czytelny.</w:t>
      </w:r>
    </w:p>
    <w:p w14:paraId="4DF73C7E" w14:textId="77777777" w:rsidR="001039CB" w:rsidRPr="001315F4" w:rsidRDefault="001039CB" w:rsidP="001039CB">
      <w:pPr>
        <w:pStyle w:val="Akapitzlist"/>
        <w:numPr>
          <w:ilvl w:val="1"/>
          <w:numId w:val="16"/>
        </w:numPr>
        <w:spacing w:line="360" w:lineRule="auto"/>
        <w:ind w:left="448" w:right="91" w:hanging="448"/>
        <w:jc w:val="both"/>
        <w:rPr>
          <w:rFonts w:ascii="Calibri" w:hAnsi="Calibri" w:cs="Calibri"/>
          <w:bCs/>
          <w:sz w:val="22"/>
          <w:szCs w:val="22"/>
          <w:lang w:val="x-none"/>
        </w:rPr>
      </w:pPr>
      <w:r w:rsidRPr="001315F4">
        <w:rPr>
          <w:rFonts w:ascii="Calibri" w:hAnsi="Calibri" w:cs="Calibri"/>
          <w:sz w:val="22"/>
          <w:szCs w:val="22"/>
        </w:rPr>
        <w:t>Ofertę w postępowaniu składa się, pod rygorem nieważności, w formie elektronicznej lub w postaci elektronicznej opatrzonej kwalifikowanym podpisem elektronicznym lub podpisem zaufanym lub podpisem osobistym przez osobę/osoby upoważnioną /upoważnione.</w:t>
      </w:r>
    </w:p>
    <w:p w14:paraId="20D886CA" w14:textId="77777777" w:rsidR="001039CB" w:rsidRPr="001315F4" w:rsidRDefault="001039CB" w:rsidP="001039CB">
      <w:pPr>
        <w:pStyle w:val="Akapitzlist"/>
        <w:numPr>
          <w:ilvl w:val="1"/>
          <w:numId w:val="16"/>
        </w:numPr>
        <w:spacing w:line="360" w:lineRule="auto"/>
        <w:ind w:left="448" w:right="91" w:hanging="448"/>
        <w:jc w:val="both"/>
        <w:rPr>
          <w:rFonts w:ascii="Calibri" w:hAnsi="Calibri" w:cs="Calibri"/>
          <w:bCs/>
          <w:sz w:val="22"/>
          <w:szCs w:val="22"/>
          <w:lang w:val="x-none"/>
        </w:rPr>
      </w:pPr>
      <w:r w:rsidRPr="001315F4">
        <w:rPr>
          <w:rFonts w:ascii="Calibri" w:hAnsi="Calibri" w:cs="Calibri"/>
          <w:sz w:val="22"/>
          <w:szCs w:val="22"/>
        </w:rPr>
        <w:t>Podpisy kwalifikowane wykorzystywane przez Wykonawców do podpisywania wszelkich plików musza spełniać wymogi Rozporządzenia Parlamentu Europejskiego i Rady w sprawie identyfikacji elektronicznej i usług zaufania w odniesieniu do transakcji elektronicznych na rynku wewnętrznym (</w:t>
      </w:r>
      <w:proofErr w:type="spellStart"/>
      <w:r w:rsidRPr="001315F4">
        <w:rPr>
          <w:rFonts w:ascii="Calibri" w:hAnsi="Calibri" w:cs="Calibri"/>
          <w:sz w:val="22"/>
          <w:szCs w:val="22"/>
        </w:rPr>
        <w:t>eIDAS</w:t>
      </w:r>
      <w:proofErr w:type="spellEnd"/>
      <w:r w:rsidRPr="001315F4">
        <w:rPr>
          <w:rFonts w:ascii="Calibri" w:hAnsi="Calibri" w:cs="Calibri"/>
          <w:sz w:val="22"/>
          <w:szCs w:val="22"/>
        </w:rPr>
        <w:t>) ( UE) nr 910/2014.</w:t>
      </w:r>
    </w:p>
    <w:p w14:paraId="2DB7C522" w14:textId="77777777" w:rsidR="001039CB" w:rsidRPr="001315F4" w:rsidRDefault="001039CB" w:rsidP="001039CB">
      <w:pPr>
        <w:pStyle w:val="Akapitzlist"/>
        <w:numPr>
          <w:ilvl w:val="1"/>
          <w:numId w:val="16"/>
        </w:numPr>
        <w:spacing w:line="360" w:lineRule="auto"/>
        <w:ind w:left="448" w:right="91" w:hanging="448"/>
        <w:jc w:val="both"/>
        <w:rPr>
          <w:rFonts w:ascii="Calibri" w:hAnsi="Calibri" w:cs="Calibri"/>
          <w:bCs/>
          <w:sz w:val="22"/>
          <w:szCs w:val="22"/>
          <w:lang w:val="x-none"/>
        </w:rPr>
      </w:pPr>
      <w:r w:rsidRPr="001315F4">
        <w:rPr>
          <w:rFonts w:ascii="Calibri" w:hAnsi="Calibri" w:cs="Calibri"/>
          <w:sz w:val="22"/>
          <w:szCs w:val="22"/>
        </w:rPr>
        <w:t>Zamawiający rekomenduje wykorzystanie podpisu z kwalifikowanym znacznikiem czasu.</w:t>
      </w:r>
    </w:p>
    <w:p w14:paraId="7E126358" w14:textId="77777777" w:rsidR="001039CB" w:rsidRPr="001315F4"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sidRPr="001315F4">
        <w:rPr>
          <w:rFonts w:ascii="Calibri" w:hAnsi="Calibri" w:cs="Calibri"/>
          <w:sz w:val="22"/>
          <w:szCs w:val="22"/>
        </w:rPr>
        <w:t>Zamawiający zaleca, aby w przypadku podpisywania pliku przez kilka osób, stosować podpisy tego samego rodzaju. Podpisywanie różnymi rodzajami podpisów ( np. osobistym i kwalifikowanym), może spowodować do problemów w weryfikacji plików.</w:t>
      </w:r>
    </w:p>
    <w:p w14:paraId="227A1770"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t xml:space="preserve">Sposób złożenia oferty, w tym zaszyfrowania oferty opisany został w „Instrukcji użytkownika”, dostępnej na stronie: https://miniportal.uzp.gov.pl/ </w:t>
      </w:r>
    </w:p>
    <w:p w14:paraId="40E1EFE4"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w:t>
      </w:r>
      <w:r>
        <w:rPr>
          <w:rFonts w:ascii="Calibri" w:hAnsi="Calibri" w:cs="Calibri"/>
          <w:sz w:val="22"/>
          <w:szCs w:val="22"/>
        </w:rPr>
        <w:lastRenderedPageBreak/>
        <w:t>odpowiednio oznaczonym pliku, wraz z jednoczesnym zaznaczeniem polecenia „Załącznik stanowiący tajemnicę przedsiębiorstwa” a następnie wraz z plikami stanowiącymi jawną część należy ten plik zaszyfrować.</w:t>
      </w:r>
    </w:p>
    <w:p w14:paraId="36BCCD41"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t>Do oferty należy dołączyć oświadczenie i dokumenty wskazane w ust. 26 w zakresie wskazanym w SWZ, w formie elektronicznej lub w postaci elektronicznej opatrzonej podpisem zaufanym lub podpisem osobistym, a następnie zaszyfrować wraz z plikami stanowiącymi ofertę.</w:t>
      </w:r>
    </w:p>
    <w:p w14:paraId="041AFEC6"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t xml:space="preserve">Oferta może być złożona tylko do upływu terminu składania ofert. </w:t>
      </w:r>
    </w:p>
    <w:p w14:paraId="1AACA256"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t xml:space="preserve">Wykonawca może przed upływem terminu do składania ofert wycofać ofertę za pośrednictwem „Formularza do złożenia, zmiany, wycofania oferty lub wniosku” dostępnego na </w:t>
      </w:r>
      <w:proofErr w:type="spellStart"/>
      <w:r>
        <w:rPr>
          <w:rFonts w:ascii="Calibri" w:hAnsi="Calibri" w:cs="Calibri"/>
          <w:sz w:val="22"/>
          <w:szCs w:val="22"/>
        </w:rPr>
        <w:t>ePUAP</w:t>
      </w:r>
      <w:proofErr w:type="spellEnd"/>
      <w:r>
        <w:rPr>
          <w:rFonts w:ascii="Calibri" w:hAnsi="Calibri" w:cs="Calibri"/>
          <w:sz w:val="22"/>
          <w:szCs w:val="22"/>
        </w:rPr>
        <w:t xml:space="preserve"> i udostępnionego również na </w:t>
      </w:r>
      <w:proofErr w:type="spellStart"/>
      <w:r>
        <w:rPr>
          <w:rFonts w:ascii="Calibri" w:hAnsi="Calibri" w:cs="Calibri"/>
          <w:sz w:val="22"/>
          <w:szCs w:val="22"/>
        </w:rPr>
        <w:t>miniPortalu</w:t>
      </w:r>
      <w:proofErr w:type="spellEnd"/>
      <w:r>
        <w:rPr>
          <w:rFonts w:ascii="Calibri" w:hAnsi="Calibri" w:cs="Calibri"/>
          <w:sz w:val="22"/>
          <w:szCs w:val="22"/>
        </w:rPr>
        <w:t xml:space="preserve">. Sposób wycofania oferty został opisany w „Instrukcji użytkownika” dostępnej na </w:t>
      </w:r>
      <w:proofErr w:type="spellStart"/>
      <w:r>
        <w:rPr>
          <w:rFonts w:ascii="Calibri" w:hAnsi="Calibri" w:cs="Calibri"/>
          <w:sz w:val="22"/>
          <w:szCs w:val="22"/>
        </w:rPr>
        <w:t>miniPortalu</w:t>
      </w:r>
      <w:proofErr w:type="spellEnd"/>
      <w:r>
        <w:rPr>
          <w:rFonts w:ascii="Calibri" w:hAnsi="Calibri" w:cs="Calibri"/>
          <w:sz w:val="22"/>
          <w:szCs w:val="22"/>
        </w:rPr>
        <w:t>.</w:t>
      </w:r>
    </w:p>
    <w:p w14:paraId="6BDC7DC1"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t xml:space="preserve"> Wykonawca po upływie terminu do składania ofert nie może skutecznie dokonać zmiany ani wycofać złożonej oferty. </w:t>
      </w:r>
    </w:p>
    <w:p w14:paraId="04D13E04"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t xml:space="preserve">W postępowaniu o udzielenie zamówienia komunikacja pomiędzy Zamawiającym a Wykonawcami w szczególności składanie oświadczeń, wniosków (innych niż wskazanych w ust. 7), zawiadomień oraz przekazywanie informacji odbywa się elektronicznie za pośrednictwem dedykowanego formularza: „Formularz do komunikacji” dostępnego na </w:t>
      </w:r>
      <w:proofErr w:type="spellStart"/>
      <w:r>
        <w:rPr>
          <w:rFonts w:ascii="Calibri" w:hAnsi="Calibri" w:cs="Calibri"/>
          <w:sz w:val="22"/>
          <w:szCs w:val="22"/>
        </w:rPr>
        <w:t>ePUAP</w:t>
      </w:r>
      <w:proofErr w:type="spellEnd"/>
      <w:r>
        <w:rPr>
          <w:rFonts w:ascii="Calibri" w:hAnsi="Calibri" w:cs="Calibri"/>
          <w:sz w:val="22"/>
          <w:szCs w:val="22"/>
        </w:rPr>
        <w:t xml:space="preserve"> oraz udostępnionego przez </w:t>
      </w:r>
      <w:proofErr w:type="spellStart"/>
      <w:r>
        <w:rPr>
          <w:rFonts w:ascii="Calibri" w:hAnsi="Calibri" w:cs="Calibri"/>
          <w:sz w:val="22"/>
          <w:szCs w:val="22"/>
        </w:rPr>
        <w:t>miniPortal</w:t>
      </w:r>
      <w:proofErr w:type="spellEnd"/>
      <w:r>
        <w:rPr>
          <w:rFonts w:ascii="Calibri" w:hAnsi="Calibri" w:cs="Calibri"/>
          <w:sz w:val="22"/>
          <w:szCs w:val="22"/>
        </w:rPr>
        <w:t>. We wszelkiej korespondencji związanej z niniejszym postępowaniem Zamawiający i Wykonawcy posługują się  ID postępowania).</w:t>
      </w:r>
    </w:p>
    <w:p w14:paraId="6A44DE51"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t xml:space="preserve">Osobą uprawnioną do porozumiewania się z Wykonawcami w zakresie proceduralnym i merytorycznym jest </w:t>
      </w:r>
      <w:r w:rsidR="000A4EF8">
        <w:rPr>
          <w:rFonts w:ascii="Calibri" w:hAnsi="Calibri" w:cs="Calibri"/>
          <w:sz w:val="22"/>
          <w:szCs w:val="22"/>
        </w:rPr>
        <w:t>Radosław Parzych</w:t>
      </w:r>
      <w:r>
        <w:rPr>
          <w:rFonts w:ascii="Calibri" w:hAnsi="Calibri" w:cs="Calibri"/>
          <w:sz w:val="22"/>
          <w:szCs w:val="22"/>
        </w:rPr>
        <w:t xml:space="preserve"> </w:t>
      </w:r>
      <w:r w:rsidR="000A4EF8">
        <w:rPr>
          <w:rFonts w:ascii="Calibri" w:hAnsi="Calibri" w:cs="Calibri"/>
          <w:sz w:val="22"/>
          <w:szCs w:val="22"/>
        </w:rPr>
        <w:t>– Kierownik Referatu Inwestycji, Gospodarki Komunalnej i Drogownictwa tel. 29</w:t>
      </w:r>
      <w:r>
        <w:rPr>
          <w:rFonts w:ascii="Calibri" w:hAnsi="Calibri" w:cs="Calibri"/>
          <w:sz w:val="22"/>
          <w:szCs w:val="22"/>
        </w:rPr>
        <w:t xml:space="preserve"> </w:t>
      </w:r>
      <w:r w:rsidR="000A4EF8" w:rsidRPr="00130DF1">
        <w:rPr>
          <w:rFonts w:asciiTheme="minorHAnsi" w:eastAsia="Calibri" w:hAnsiTheme="minorHAnsi" w:cstheme="minorHAnsi"/>
          <w:sz w:val="22"/>
          <w:szCs w:val="22"/>
        </w:rPr>
        <w:t>761-31-07</w:t>
      </w:r>
      <w:r w:rsidR="000A4EF8">
        <w:rPr>
          <w:rFonts w:asciiTheme="minorHAnsi" w:eastAsia="Calibri" w:hAnsiTheme="minorHAnsi" w:cstheme="minorHAnsi"/>
          <w:sz w:val="22"/>
          <w:szCs w:val="22"/>
        </w:rPr>
        <w:t>.</w:t>
      </w:r>
    </w:p>
    <w:p w14:paraId="6F11B279"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t>Wykonawca może zwrócić się do zamawiającego z wnioskiem o wyjaśnienie treści SWZ.</w:t>
      </w:r>
    </w:p>
    <w:p w14:paraId="14F8BF20"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5C8E925"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t>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15, zamawiający nie ma obowiązku udzielania wyjaśnień SWZ oraz obowiązku przedłużenia terminu składania ofert.</w:t>
      </w:r>
    </w:p>
    <w:p w14:paraId="27A504F6"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t>Przedłużenie terminu składania ofert, o których mowa w ust. 16, nie wpływa na bieg terminu składania wniosku o wyjaśnienie treści SWZ.</w:t>
      </w:r>
    </w:p>
    <w:p w14:paraId="00BC2704"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lastRenderedPageBreak/>
        <w:t>Wykonawca może złożyć tylko jedna ofertę.</w:t>
      </w:r>
    </w:p>
    <w:p w14:paraId="4D31692B"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eastAsia="Verdana" w:hAnsi="Calibri" w:cs="Calibri"/>
          <w:sz w:val="22"/>
          <w:szCs w:val="22"/>
        </w:rPr>
        <w:t>Treść oferty musi odpowiadać treści SWZ.</w:t>
      </w:r>
    </w:p>
    <w:p w14:paraId="7B9C709C"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eastAsia="Verdana" w:hAnsi="Calibri" w:cs="Calibri"/>
          <w:sz w:val="22"/>
          <w:szCs w:val="22"/>
        </w:rPr>
        <w:t xml:space="preserve">Ofertę składa się na Formularzu Ofertowym – zgodnie z </w:t>
      </w:r>
      <w:r>
        <w:rPr>
          <w:rFonts w:ascii="Calibri" w:eastAsia="Verdana" w:hAnsi="Calibri" w:cs="Calibri"/>
          <w:b/>
          <w:sz w:val="22"/>
          <w:szCs w:val="22"/>
        </w:rPr>
        <w:t>Załącznikiem nr 1 do SWZ</w:t>
      </w:r>
      <w:r>
        <w:rPr>
          <w:rFonts w:ascii="Calibri" w:eastAsia="Verdana" w:hAnsi="Calibri" w:cs="Calibri"/>
          <w:sz w:val="22"/>
          <w:szCs w:val="22"/>
        </w:rPr>
        <w:t>. Wraz z ofertą Wykonawca jest zobowiązany złożyć:</w:t>
      </w:r>
    </w:p>
    <w:p w14:paraId="3B98FBBF" w14:textId="77777777" w:rsidR="001039CB" w:rsidRDefault="001039CB" w:rsidP="001039CB">
      <w:pPr>
        <w:pStyle w:val="Akapitzlist"/>
        <w:numPr>
          <w:ilvl w:val="0"/>
          <w:numId w:val="17"/>
        </w:numPr>
        <w:spacing w:line="360" w:lineRule="auto"/>
        <w:ind w:left="852" w:right="20" w:hanging="426"/>
        <w:jc w:val="both"/>
        <w:rPr>
          <w:rFonts w:ascii="Calibri" w:eastAsia="Verdana" w:hAnsi="Calibri" w:cs="Calibri"/>
          <w:b/>
          <w:sz w:val="22"/>
          <w:szCs w:val="22"/>
        </w:rPr>
      </w:pPr>
      <w:r>
        <w:rPr>
          <w:rFonts w:ascii="Calibri" w:eastAsia="Verdana" w:hAnsi="Calibri" w:cs="Calibri"/>
          <w:sz w:val="22"/>
          <w:szCs w:val="22"/>
        </w:rPr>
        <w:t>oświadczenia, o których mowa w Rozdziale X ust. 1 SWZ;</w:t>
      </w:r>
    </w:p>
    <w:p w14:paraId="76FE9797" w14:textId="77777777" w:rsidR="001039CB" w:rsidRDefault="001039CB" w:rsidP="001039CB">
      <w:pPr>
        <w:pStyle w:val="Akapitzlist"/>
        <w:numPr>
          <w:ilvl w:val="0"/>
          <w:numId w:val="17"/>
        </w:numPr>
        <w:spacing w:line="360" w:lineRule="auto"/>
        <w:ind w:left="852" w:right="20" w:hanging="426"/>
        <w:jc w:val="both"/>
        <w:rPr>
          <w:rFonts w:ascii="Calibri" w:eastAsia="Verdana" w:hAnsi="Calibri" w:cs="Calibri"/>
          <w:b/>
          <w:sz w:val="22"/>
          <w:szCs w:val="22"/>
        </w:rPr>
      </w:pPr>
      <w:r>
        <w:rPr>
          <w:rFonts w:ascii="Calibri" w:eastAsia="Verdana" w:hAnsi="Calibri" w:cs="Calibri"/>
          <w:sz w:val="22"/>
          <w:szCs w:val="22"/>
        </w:rPr>
        <w:t>zobowiązanie innego podmiotu, o którym mowa w Rozdziale XI ust. 3 SWZ (jeżeli dotyczy);</w:t>
      </w:r>
    </w:p>
    <w:p w14:paraId="200A6774" w14:textId="77777777" w:rsidR="001039CB" w:rsidRDefault="001039CB" w:rsidP="001039CB">
      <w:pPr>
        <w:pStyle w:val="Akapitzlist"/>
        <w:numPr>
          <w:ilvl w:val="0"/>
          <w:numId w:val="17"/>
        </w:numPr>
        <w:spacing w:line="360" w:lineRule="auto"/>
        <w:ind w:left="852" w:right="20" w:hanging="426"/>
        <w:jc w:val="both"/>
        <w:rPr>
          <w:rFonts w:ascii="Calibri" w:eastAsia="Verdana" w:hAnsi="Calibri" w:cs="Calibri"/>
          <w:b/>
          <w:sz w:val="22"/>
          <w:szCs w:val="22"/>
        </w:rPr>
      </w:pPr>
      <w:r>
        <w:rPr>
          <w:rFonts w:ascii="Calibri" w:eastAsia="Verdana" w:hAnsi="Calibri" w:cs="Calibri"/>
          <w:sz w:val="22"/>
          <w:szCs w:val="22"/>
        </w:rPr>
        <w:t>oświadczenie o którym mowa w Rozdziale XII ust 3 SWZ ( jeżeli dotyczy);</w:t>
      </w:r>
    </w:p>
    <w:p w14:paraId="4A2FA0AF" w14:textId="77777777" w:rsidR="001315F4" w:rsidRPr="001315F4" w:rsidRDefault="001039CB" w:rsidP="001039CB">
      <w:pPr>
        <w:pStyle w:val="Akapitzlist"/>
        <w:numPr>
          <w:ilvl w:val="0"/>
          <w:numId w:val="17"/>
        </w:numPr>
        <w:spacing w:line="360" w:lineRule="auto"/>
        <w:ind w:left="709" w:right="20" w:hanging="283"/>
        <w:jc w:val="both"/>
        <w:rPr>
          <w:rFonts w:ascii="Calibri" w:eastAsia="Verdana" w:hAnsi="Calibri" w:cs="Calibri"/>
          <w:b/>
          <w:sz w:val="22"/>
          <w:szCs w:val="22"/>
        </w:rPr>
      </w:pPr>
      <w:r>
        <w:rPr>
          <w:rFonts w:ascii="Calibri" w:eastAsia="Verdana" w:hAnsi="Calibri" w:cs="Calibri"/>
          <w:sz w:val="22"/>
          <w:szCs w:val="22"/>
        </w:rPr>
        <w:t>dokumenty, z których wynika prawo do podpisania oferty; odpowiednie pełnomocnictwa (jeżeli dotyczy).</w:t>
      </w:r>
    </w:p>
    <w:p w14:paraId="203447B9" w14:textId="77777777" w:rsidR="001039CB" w:rsidRDefault="001315F4" w:rsidP="001039CB">
      <w:pPr>
        <w:pStyle w:val="Akapitzlist"/>
        <w:numPr>
          <w:ilvl w:val="0"/>
          <w:numId w:val="17"/>
        </w:numPr>
        <w:spacing w:line="360" w:lineRule="auto"/>
        <w:ind w:left="709" w:right="20" w:hanging="283"/>
        <w:jc w:val="both"/>
        <w:rPr>
          <w:rFonts w:ascii="Calibri" w:eastAsia="Verdana" w:hAnsi="Calibri" w:cs="Calibri"/>
          <w:b/>
          <w:sz w:val="22"/>
          <w:szCs w:val="22"/>
        </w:rPr>
      </w:pPr>
      <w:r>
        <w:rPr>
          <w:rFonts w:ascii="Calibri" w:eastAsia="Verdana" w:hAnsi="Calibri" w:cs="Calibri"/>
          <w:sz w:val="22"/>
          <w:szCs w:val="22"/>
        </w:rPr>
        <w:t>dokument wadium</w:t>
      </w:r>
      <w:r w:rsidR="001039CB">
        <w:rPr>
          <w:rFonts w:ascii="Calibri" w:eastAsia="Verdana" w:hAnsi="Calibri" w:cs="Calibri"/>
          <w:sz w:val="22"/>
          <w:szCs w:val="22"/>
        </w:rPr>
        <w:t xml:space="preserve"> </w:t>
      </w:r>
    </w:p>
    <w:p w14:paraId="10B03823" w14:textId="77777777" w:rsidR="001039CB" w:rsidRDefault="001039CB" w:rsidP="001039CB">
      <w:pPr>
        <w:pStyle w:val="Akapitzlist"/>
        <w:numPr>
          <w:ilvl w:val="1"/>
          <w:numId w:val="16"/>
        </w:numPr>
        <w:spacing w:line="360" w:lineRule="auto"/>
        <w:ind w:left="426" w:right="20" w:hanging="426"/>
        <w:jc w:val="both"/>
        <w:rPr>
          <w:rFonts w:ascii="Calibri" w:eastAsia="Verdana" w:hAnsi="Calibri" w:cs="Calibri"/>
          <w:b/>
          <w:sz w:val="22"/>
          <w:szCs w:val="22"/>
        </w:rPr>
      </w:pPr>
      <w:r>
        <w:rPr>
          <w:rFonts w:ascii="Calibri" w:eastAsia="Verdana" w:hAnsi="Calibri" w:cs="Calibri"/>
          <w:sz w:val="22"/>
          <w:szCs w:val="22"/>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53664578" w14:textId="77777777" w:rsidR="001039CB" w:rsidRDefault="001039CB" w:rsidP="001039CB">
      <w:pPr>
        <w:pStyle w:val="Akapitzlist"/>
        <w:numPr>
          <w:ilvl w:val="1"/>
          <w:numId w:val="16"/>
        </w:numPr>
        <w:spacing w:line="360" w:lineRule="auto"/>
        <w:ind w:left="426" w:right="20" w:hanging="426"/>
        <w:jc w:val="both"/>
        <w:rPr>
          <w:rFonts w:ascii="Calibri" w:eastAsia="Verdana" w:hAnsi="Calibri" w:cs="Calibri"/>
          <w:b/>
          <w:sz w:val="22"/>
          <w:szCs w:val="22"/>
        </w:rPr>
      </w:pPr>
      <w:r>
        <w:rPr>
          <w:rFonts w:ascii="Calibri" w:eastAsia="Verdana" w:hAnsi="Calibri" w:cs="Calibri"/>
          <w:sz w:val="22"/>
          <w:szCs w:val="22"/>
        </w:rPr>
        <w:t>Oferta oraz pozostałe oświadczenia i dokumenty, dla których Zamawiający określił wzory w formie formularzy zamieszczonych w załącznikach do SWZ, powinny być sporządzone zgodnie z tymi wzorami, co do treści oraz opisu kolumn i wierszy.</w:t>
      </w:r>
    </w:p>
    <w:p w14:paraId="1583F3A0" w14:textId="77777777" w:rsidR="001039CB" w:rsidRDefault="001039CB" w:rsidP="001039CB">
      <w:pPr>
        <w:pStyle w:val="Akapitzlist"/>
        <w:numPr>
          <w:ilvl w:val="1"/>
          <w:numId w:val="16"/>
        </w:numPr>
        <w:spacing w:line="360" w:lineRule="auto"/>
        <w:ind w:left="426" w:right="20" w:hanging="426"/>
        <w:jc w:val="both"/>
        <w:rPr>
          <w:rFonts w:ascii="Calibri" w:eastAsia="Verdana" w:hAnsi="Calibri" w:cs="Calibri"/>
          <w:b/>
          <w:sz w:val="22"/>
          <w:szCs w:val="22"/>
        </w:rPr>
      </w:pPr>
      <w:r>
        <w:rPr>
          <w:rFonts w:ascii="Calibri" w:eastAsia="Verdana" w:hAnsi="Calibri" w:cs="Calibri"/>
          <w:sz w:val="22"/>
          <w:szCs w:val="22"/>
        </w:rPr>
        <w:t>Podmiotowe środki dowodowe lub inne dokumenty, w tym dokumenty potwierdzające umocowanie do reprezentowania, sporządzone w języku obcym przekazuje się wraz z tłumaczeniem na język polski.</w:t>
      </w:r>
    </w:p>
    <w:p w14:paraId="0225EB3D" w14:textId="77777777" w:rsidR="001039CB" w:rsidRDefault="001039CB" w:rsidP="001039CB">
      <w:pPr>
        <w:pStyle w:val="Akapitzlist"/>
        <w:numPr>
          <w:ilvl w:val="1"/>
          <w:numId w:val="16"/>
        </w:numPr>
        <w:spacing w:line="360" w:lineRule="auto"/>
        <w:ind w:left="426" w:right="20" w:hanging="426"/>
        <w:jc w:val="both"/>
        <w:rPr>
          <w:rFonts w:ascii="Calibri" w:eastAsia="Verdana" w:hAnsi="Calibri" w:cs="Calibri"/>
          <w:b/>
          <w:sz w:val="22"/>
          <w:szCs w:val="22"/>
        </w:rPr>
      </w:pPr>
      <w:r>
        <w:rPr>
          <w:rFonts w:ascii="Calibri" w:eastAsia="Verdana" w:hAnsi="Calibri" w:cs="Calibri"/>
          <w:sz w:val="22"/>
          <w:szCs w:val="22"/>
        </w:rPr>
        <w:t>Wszystkie koszty związane z uczestnictwem w postępowaniu, w szczególności z przygotowaniem i złożeniem oferty ponosi Wykonawca składający ofertę. Zamawiający nie przewiduje zwrotu kosztów udziału w postępowaniu.</w:t>
      </w:r>
    </w:p>
    <w:p w14:paraId="03BE39C9" w14:textId="77777777" w:rsidR="001039CB" w:rsidRDefault="001039CB" w:rsidP="001039CB">
      <w:pPr>
        <w:pStyle w:val="Teksttreci40"/>
        <w:numPr>
          <w:ilvl w:val="0"/>
          <w:numId w:val="1"/>
        </w:numPr>
        <w:pBdr>
          <w:bottom w:val="double" w:sz="4" w:space="1" w:color="auto"/>
        </w:pBdr>
        <w:shd w:val="clear" w:color="auto" w:fill="DAEEF3"/>
        <w:tabs>
          <w:tab w:val="left" w:pos="426"/>
        </w:tabs>
        <w:spacing w:before="0" w:after="0" w:line="360" w:lineRule="auto"/>
        <w:ind w:left="426" w:right="23" w:hanging="426"/>
        <w:rPr>
          <w:rFonts w:ascii="Calibri" w:hAnsi="Calibri" w:cs="Calibri"/>
          <w:b/>
          <w:sz w:val="22"/>
          <w:szCs w:val="22"/>
        </w:rPr>
      </w:pPr>
      <w:r>
        <w:rPr>
          <w:rFonts w:ascii="Calibri" w:hAnsi="Calibri" w:cs="Calibri"/>
          <w:b/>
          <w:sz w:val="22"/>
          <w:szCs w:val="22"/>
        </w:rPr>
        <w:t>SPOSÓB OBLICZENIA CENY OFERTY</w:t>
      </w:r>
    </w:p>
    <w:p w14:paraId="33BB9775" w14:textId="77777777" w:rsidR="001039CB" w:rsidRDefault="001039CB" w:rsidP="001039CB">
      <w:pPr>
        <w:numPr>
          <w:ilvl w:val="0"/>
          <w:numId w:val="18"/>
        </w:numPr>
        <w:suppressAutoHyphens/>
        <w:spacing w:line="360" w:lineRule="auto"/>
        <w:ind w:left="426" w:hanging="426"/>
        <w:jc w:val="both"/>
        <w:rPr>
          <w:rFonts w:ascii="Calibri" w:hAnsi="Calibri" w:cs="Calibri"/>
          <w:sz w:val="22"/>
          <w:szCs w:val="22"/>
        </w:rPr>
      </w:pPr>
      <w:r>
        <w:rPr>
          <w:rFonts w:ascii="Calibri" w:hAnsi="Calibri" w:cs="Calibri"/>
          <w:sz w:val="22"/>
          <w:szCs w:val="22"/>
        </w:rPr>
        <w:t xml:space="preserve">Wykonawca podaje cenę za realizację przedmiotu zamówienia zgodnie ze wzorem Formularza Ofertowego, stanowiącego </w:t>
      </w:r>
      <w:r>
        <w:rPr>
          <w:rFonts w:ascii="Calibri" w:hAnsi="Calibri" w:cs="Calibri"/>
          <w:b/>
          <w:sz w:val="22"/>
          <w:szCs w:val="22"/>
        </w:rPr>
        <w:t xml:space="preserve">Załącznik nr 1 do SWZ. </w:t>
      </w:r>
    </w:p>
    <w:p w14:paraId="3EAE4042" w14:textId="77777777" w:rsidR="001039CB" w:rsidRDefault="001039CB" w:rsidP="001039CB">
      <w:pPr>
        <w:numPr>
          <w:ilvl w:val="0"/>
          <w:numId w:val="18"/>
        </w:numPr>
        <w:suppressAutoHyphens/>
        <w:spacing w:line="360" w:lineRule="auto"/>
        <w:ind w:left="426" w:hanging="426"/>
        <w:jc w:val="both"/>
        <w:rPr>
          <w:rFonts w:ascii="Calibri" w:hAnsi="Calibri" w:cs="Calibri"/>
          <w:sz w:val="22"/>
          <w:szCs w:val="22"/>
        </w:rPr>
      </w:pPr>
      <w:r>
        <w:rPr>
          <w:rFonts w:ascii="Calibri" w:hAnsi="Calibri" w:cs="Calibri"/>
          <w:sz w:val="22"/>
          <w:szCs w:val="22"/>
        </w:rPr>
        <w:t>Cena ryczałtowa oferty brutto musi uwzględniać wszystkie koszty związane z realizacją przedmiotu zamówienia zgodnie z opisem przedmiotu zamówienia oraz istotnymi postanowieniami umowy określonymi w niniejszej SWZ. Stawka podatku VAT w przedmiotowym postępowaniu wynosi  23 %</w:t>
      </w:r>
    </w:p>
    <w:p w14:paraId="3DE3E99F" w14:textId="77777777" w:rsidR="001039CB" w:rsidRDefault="001039CB" w:rsidP="001039CB">
      <w:pPr>
        <w:numPr>
          <w:ilvl w:val="0"/>
          <w:numId w:val="18"/>
        </w:numPr>
        <w:suppressAutoHyphens/>
        <w:spacing w:line="360" w:lineRule="auto"/>
        <w:ind w:left="426" w:hanging="426"/>
        <w:jc w:val="both"/>
        <w:rPr>
          <w:rFonts w:ascii="Calibri" w:hAnsi="Calibri" w:cs="Calibri"/>
          <w:sz w:val="22"/>
          <w:szCs w:val="22"/>
        </w:rPr>
      </w:pPr>
      <w:r>
        <w:rPr>
          <w:rFonts w:ascii="Calibri" w:hAnsi="Calibri" w:cs="Calibri"/>
          <w:sz w:val="22"/>
          <w:szCs w:val="22"/>
        </w:rPr>
        <w:lastRenderedPageBreak/>
        <w:t>Cena podana na Formularzu Ofertowym jest ceną ostateczną, niepodlegającą negocjacji i wyczerpującą wszelkie należności Wykonawcy wobec Zamawiającego związane z realizacją przedmiotu zamówienia.</w:t>
      </w:r>
    </w:p>
    <w:p w14:paraId="6B865F69" w14:textId="77777777" w:rsidR="001039CB" w:rsidRDefault="001039CB" w:rsidP="001039CB">
      <w:pPr>
        <w:numPr>
          <w:ilvl w:val="0"/>
          <w:numId w:val="18"/>
        </w:numPr>
        <w:suppressAutoHyphens/>
        <w:spacing w:line="360" w:lineRule="auto"/>
        <w:ind w:left="426" w:hanging="426"/>
        <w:jc w:val="both"/>
        <w:rPr>
          <w:rFonts w:ascii="Calibri" w:hAnsi="Calibri" w:cs="Calibri"/>
          <w:sz w:val="22"/>
          <w:szCs w:val="22"/>
        </w:rPr>
      </w:pPr>
      <w:r>
        <w:rPr>
          <w:rFonts w:ascii="Calibri" w:hAnsi="Calibri" w:cs="Calibri"/>
          <w:sz w:val="22"/>
          <w:szCs w:val="22"/>
        </w:rPr>
        <w:t>Cena oferty powinna być wyrażona w złotych polskich (PLN) z dokładnością do dwóch miejsc po przecinku.</w:t>
      </w:r>
    </w:p>
    <w:p w14:paraId="1D073981" w14:textId="77777777" w:rsidR="001039CB" w:rsidRDefault="001039CB" w:rsidP="001039CB">
      <w:pPr>
        <w:numPr>
          <w:ilvl w:val="0"/>
          <w:numId w:val="18"/>
        </w:numPr>
        <w:suppressAutoHyphens/>
        <w:spacing w:line="360" w:lineRule="auto"/>
        <w:ind w:left="426" w:hanging="426"/>
        <w:jc w:val="both"/>
        <w:rPr>
          <w:rFonts w:ascii="Calibri" w:hAnsi="Calibri" w:cs="Calibri"/>
          <w:sz w:val="22"/>
          <w:szCs w:val="22"/>
        </w:rPr>
      </w:pPr>
      <w:r>
        <w:rPr>
          <w:rFonts w:ascii="Calibri" w:hAnsi="Calibri" w:cs="Calibri"/>
          <w:sz w:val="22"/>
          <w:szCs w:val="22"/>
        </w:rPr>
        <w:t>Zamawiający nie przewiduje rozliczeń w walucie obcej.</w:t>
      </w:r>
    </w:p>
    <w:p w14:paraId="3935D52B" w14:textId="77777777" w:rsidR="001039CB" w:rsidRDefault="001039CB" w:rsidP="001039CB">
      <w:pPr>
        <w:numPr>
          <w:ilvl w:val="0"/>
          <w:numId w:val="18"/>
        </w:numPr>
        <w:suppressAutoHyphens/>
        <w:spacing w:line="360" w:lineRule="auto"/>
        <w:ind w:left="426" w:hanging="426"/>
        <w:jc w:val="both"/>
        <w:rPr>
          <w:rFonts w:ascii="Calibri" w:hAnsi="Calibri" w:cs="Calibri"/>
          <w:sz w:val="22"/>
          <w:szCs w:val="22"/>
        </w:rPr>
      </w:pPr>
      <w:r>
        <w:rPr>
          <w:rFonts w:ascii="Calibri" w:hAnsi="Calibri" w:cs="Calibri"/>
          <w:sz w:val="22"/>
          <w:szCs w:val="22"/>
        </w:rPr>
        <w:t>Wyliczona cena oferty brutto będzie służyć do porównania złożonych ofert i do rozliczenia w trakcie realizacji zamówienia.</w:t>
      </w:r>
    </w:p>
    <w:p w14:paraId="613F9B26" w14:textId="77777777" w:rsidR="001039CB" w:rsidRDefault="001039CB" w:rsidP="001039CB">
      <w:pPr>
        <w:numPr>
          <w:ilvl w:val="0"/>
          <w:numId w:val="18"/>
        </w:numPr>
        <w:suppressAutoHyphens/>
        <w:spacing w:line="360" w:lineRule="auto"/>
        <w:ind w:left="426" w:hanging="426"/>
        <w:jc w:val="both"/>
        <w:rPr>
          <w:rFonts w:ascii="Calibri" w:hAnsi="Calibri" w:cs="Calibri"/>
          <w:b/>
          <w:sz w:val="22"/>
          <w:szCs w:val="22"/>
        </w:rPr>
      </w:pPr>
      <w:r>
        <w:rPr>
          <w:rFonts w:ascii="Calibri" w:hAnsi="Calibri" w:cs="Calibri"/>
          <w:sz w:val="22"/>
          <w:szCs w:val="22"/>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r>
        <w:rPr>
          <w:rFonts w:ascii="Calibri" w:hAnsi="Calibri" w:cs="Calibri"/>
          <w:b/>
          <w:sz w:val="22"/>
          <w:szCs w:val="22"/>
        </w:rPr>
        <w:t xml:space="preserve"> </w:t>
      </w:r>
      <w:r>
        <w:rPr>
          <w:rFonts w:ascii="Calibri" w:hAnsi="Calibri" w:cs="Calibri"/>
          <w:sz w:val="22"/>
          <w:szCs w:val="22"/>
        </w:rPr>
        <w:t>W ofercie, o której mowa w ust. 1, wykonawca ma obowiązek poinformowania zamawiającego na druku oferty, że obowiązek odprowadzenia podatku powstaje po stronie Wykonawcy lub Zamawiającego.</w:t>
      </w:r>
    </w:p>
    <w:p w14:paraId="602FFA69" w14:textId="77777777" w:rsidR="001039CB" w:rsidRDefault="001039CB" w:rsidP="001039CB">
      <w:pPr>
        <w:pStyle w:val="Teksttreci40"/>
        <w:pBdr>
          <w:bottom w:val="double" w:sz="4" w:space="1" w:color="auto"/>
        </w:pBdr>
        <w:shd w:val="clear" w:color="auto" w:fill="DAEEF3"/>
        <w:tabs>
          <w:tab w:val="left" w:pos="426"/>
        </w:tabs>
        <w:spacing w:before="0" w:after="0" w:line="360" w:lineRule="auto"/>
        <w:ind w:right="23" w:firstLine="0"/>
        <w:rPr>
          <w:rFonts w:ascii="Calibri" w:hAnsi="Calibri" w:cs="Calibri"/>
          <w:b/>
          <w:sz w:val="22"/>
          <w:szCs w:val="22"/>
        </w:rPr>
      </w:pPr>
      <w:r>
        <w:rPr>
          <w:rFonts w:ascii="Calibri" w:hAnsi="Calibri" w:cs="Calibri"/>
          <w:b/>
          <w:sz w:val="22"/>
          <w:szCs w:val="22"/>
        </w:rPr>
        <w:t>XV.  WYMAGANIA DOTYCZĄCE WADIUM</w:t>
      </w:r>
    </w:p>
    <w:p w14:paraId="2BA686C8" w14:textId="77777777" w:rsidR="001039CB" w:rsidRDefault="004471E6" w:rsidP="004471E6">
      <w:pPr>
        <w:suppressAutoHyphens/>
        <w:spacing w:line="360" w:lineRule="auto"/>
        <w:jc w:val="both"/>
        <w:rPr>
          <w:rFonts w:ascii="Calibri" w:hAnsi="Calibri" w:cs="Calibri"/>
          <w:sz w:val="22"/>
          <w:szCs w:val="22"/>
        </w:rPr>
      </w:pPr>
      <w:r>
        <w:rPr>
          <w:rFonts w:ascii="Calibri" w:hAnsi="Calibri" w:cs="Calibri"/>
          <w:sz w:val="22"/>
          <w:szCs w:val="22"/>
        </w:rPr>
        <w:t>Wadium nie jest wymagane.</w:t>
      </w:r>
    </w:p>
    <w:p w14:paraId="2E8D6B11" w14:textId="77777777" w:rsidR="001039CB" w:rsidRDefault="001039CB" w:rsidP="001039CB">
      <w:pPr>
        <w:suppressAutoHyphens/>
        <w:spacing w:line="360" w:lineRule="auto"/>
        <w:jc w:val="both"/>
        <w:rPr>
          <w:rFonts w:ascii="Calibri" w:hAnsi="Calibri" w:cs="Calibri"/>
          <w:b/>
          <w:sz w:val="22"/>
          <w:szCs w:val="22"/>
        </w:rPr>
      </w:pPr>
    </w:p>
    <w:p w14:paraId="02513ECD" w14:textId="77777777" w:rsidR="001039CB" w:rsidRDefault="001039CB" w:rsidP="001039CB">
      <w:pPr>
        <w:pStyle w:val="Teksttreci40"/>
        <w:numPr>
          <w:ilvl w:val="0"/>
          <w:numId w:val="20"/>
        </w:numPr>
        <w:pBdr>
          <w:bottom w:val="double" w:sz="4" w:space="1" w:color="auto"/>
        </w:pBdr>
        <w:shd w:val="clear" w:color="auto" w:fill="DAEEF3"/>
        <w:tabs>
          <w:tab w:val="left" w:pos="426"/>
        </w:tabs>
        <w:spacing w:before="0" w:after="0" w:line="360" w:lineRule="auto"/>
        <w:ind w:left="709" w:right="23"/>
        <w:rPr>
          <w:rFonts w:ascii="Calibri" w:hAnsi="Calibri" w:cs="Calibri"/>
          <w:b/>
          <w:sz w:val="22"/>
          <w:szCs w:val="22"/>
        </w:rPr>
      </w:pPr>
      <w:r>
        <w:rPr>
          <w:rFonts w:ascii="Calibri" w:hAnsi="Calibri" w:cs="Calibri"/>
          <w:b/>
          <w:sz w:val="22"/>
          <w:szCs w:val="22"/>
        </w:rPr>
        <w:t>TERMIN ZWIĄZANIA OFERTĄ</w:t>
      </w:r>
    </w:p>
    <w:p w14:paraId="01E2E6DD" w14:textId="5EE2CAA9" w:rsidR="001039CB" w:rsidRDefault="001039CB" w:rsidP="001039CB">
      <w:pPr>
        <w:numPr>
          <w:ilvl w:val="0"/>
          <w:numId w:val="21"/>
        </w:numPr>
        <w:tabs>
          <w:tab w:val="num" w:pos="426"/>
        </w:tabs>
        <w:spacing w:line="360" w:lineRule="auto"/>
        <w:ind w:left="426" w:hanging="426"/>
        <w:jc w:val="both"/>
        <w:rPr>
          <w:rFonts w:ascii="Calibri" w:hAnsi="Calibri" w:cs="Calibri"/>
          <w:sz w:val="22"/>
          <w:szCs w:val="22"/>
        </w:rPr>
      </w:pPr>
      <w:r>
        <w:rPr>
          <w:rFonts w:ascii="Calibri" w:hAnsi="Calibri" w:cs="Calibri"/>
          <w:sz w:val="22"/>
          <w:szCs w:val="22"/>
        </w:rPr>
        <w:t xml:space="preserve">Wykonawca będzie związany ofertą przez okres </w:t>
      </w:r>
      <w:r>
        <w:rPr>
          <w:rFonts w:ascii="Calibri" w:hAnsi="Calibri" w:cs="Calibri"/>
          <w:b/>
          <w:sz w:val="22"/>
          <w:szCs w:val="22"/>
        </w:rPr>
        <w:t>30 dni</w:t>
      </w:r>
      <w:r>
        <w:rPr>
          <w:rFonts w:ascii="Calibri" w:hAnsi="Calibri" w:cs="Calibri"/>
          <w:sz w:val="22"/>
          <w:szCs w:val="22"/>
        </w:rPr>
        <w:t xml:space="preserve"> </w:t>
      </w:r>
      <w:r w:rsidR="0025214E">
        <w:rPr>
          <w:rFonts w:ascii="Calibri" w:hAnsi="Calibri" w:cs="Calibri"/>
          <w:sz w:val="22"/>
          <w:szCs w:val="22"/>
        </w:rPr>
        <w:t xml:space="preserve">tj. do dnia </w:t>
      </w:r>
      <w:r w:rsidR="00E42651">
        <w:rPr>
          <w:rFonts w:ascii="Calibri" w:hAnsi="Calibri" w:cs="Calibri"/>
          <w:b/>
          <w:sz w:val="22"/>
          <w:szCs w:val="22"/>
        </w:rPr>
        <w:t>2</w:t>
      </w:r>
      <w:r w:rsidR="00BE53AF">
        <w:rPr>
          <w:rFonts w:ascii="Calibri" w:hAnsi="Calibri" w:cs="Calibri"/>
          <w:b/>
          <w:sz w:val="22"/>
          <w:szCs w:val="22"/>
        </w:rPr>
        <w:t>3</w:t>
      </w:r>
      <w:r w:rsidR="00F43811">
        <w:rPr>
          <w:rFonts w:ascii="Calibri" w:hAnsi="Calibri" w:cs="Calibri"/>
          <w:b/>
          <w:sz w:val="22"/>
          <w:szCs w:val="22"/>
        </w:rPr>
        <w:t>.10</w:t>
      </w:r>
      <w:r w:rsidR="004471E6" w:rsidRPr="0025214E">
        <w:rPr>
          <w:rFonts w:ascii="Calibri" w:hAnsi="Calibri" w:cs="Calibri"/>
          <w:b/>
          <w:sz w:val="22"/>
          <w:szCs w:val="22"/>
        </w:rPr>
        <w:t>.</w:t>
      </w:r>
      <w:r w:rsidRPr="0025214E">
        <w:rPr>
          <w:rFonts w:ascii="Calibri" w:hAnsi="Calibri" w:cs="Calibri"/>
          <w:b/>
          <w:sz w:val="22"/>
          <w:szCs w:val="22"/>
        </w:rPr>
        <w:t>2021</w:t>
      </w:r>
      <w:r w:rsidRPr="0025214E">
        <w:rPr>
          <w:rFonts w:ascii="Calibri" w:hAnsi="Calibri" w:cs="Calibri"/>
          <w:b/>
          <w:caps/>
          <w:sz w:val="22"/>
          <w:szCs w:val="22"/>
        </w:rPr>
        <w:t xml:space="preserve"> </w:t>
      </w:r>
      <w:r w:rsidRPr="0025214E">
        <w:rPr>
          <w:rFonts w:ascii="Calibri" w:hAnsi="Calibri" w:cs="Calibri"/>
          <w:b/>
          <w:sz w:val="22"/>
          <w:szCs w:val="22"/>
        </w:rPr>
        <w:t>r.</w:t>
      </w:r>
      <w:r>
        <w:rPr>
          <w:rFonts w:ascii="Calibri" w:hAnsi="Calibri" w:cs="Calibri"/>
          <w:sz w:val="22"/>
          <w:szCs w:val="22"/>
        </w:rPr>
        <w:t xml:space="preserve"> Bieg terminu związania ofertą rozpoczyna się wraz z upływem terminu składania ofert.</w:t>
      </w:r>
    </w:p>
    <w:p w14:paraId="78BF5C17" w14:textId="77777777" w:rsidR="001039CB" w:rsidRDefault="001039CB" w:rsidP="001039CB">
      <w:pPr>
        <w:numPr>
          <w:ilvl w:val="0"/>
          <w:numId w:val="21"/>
        </w:numPr>
        <w:tabs>
          <w:tab w:val="num" w:pos="426"/>
        </w:tabs>
        <w:spacing w:line="360" w:lineRule="auto"/>
        <w:ind w:left="426" w:hanging="426"/>
        <w:jc w:val="both"/>
        <w:rPr>
          <w:rFonts w:ascii="Calibri" w:hAnsi="Calibri" w:cs="Calibri"/>
          <w:sz w:val="22"/>
          <w:szCs w:val="22"/>
        </w:rPr>
      </w:pPr>
      <w:r>
        <w:rPr>
          <w:rFonts w:ascii="Calibri" w:hAnsi="Calibri" w:cs="Calibri"/>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03CCAD8" w14:textId="77777777" w:rsidR="001039CB" w:rsidRDefault="001039CB" w:rsidP="001039CB">
      <w:pPr>
        <w:pStyle w:val="Teksttreci40"/>
        <w:numPr>
          <w:ilvl w:val="0"/>
          <w:numId w:val="20"/>
        </w:numPr>
        <w:pBdr>
          <w:bottom w:val="double" w:sz="4" w:space="1" w:color="auto"/>
        </w:pBdr>
        <w:shd w:val="clear" w:color="auto" w:fill="DAEEF3"/>
        <w:tabs>
          <w:tab w:val="left" w:pos="426"/>
        </w:tabs>
        <w:spacing w:before="0" w:after="0" w:line="360" w:lineRule="auto"/>
        <w:ind w:left="426" w:right="23" w:hanging="426"/>
        <w:rPr>
          <w:rFonts w:ascii="Calibri" w:hAnsi="Calibri" w:cs="Calibri"/>
          <w:b/>
          <w:sz w:val="22"/>
          <w:szCs w:val="22"/>
        </w:rPr>
      </w:pPr>
      <w:r>
        <w:rPr>
          <w:rFonts w:ascii="Calibri" w:hAnsi="Calibri" w:cs="Calibri"/>
          <w:b/>
          <w:sz w:val="22"/>
          <w:szCs w:val="22"/>
        </w:rPr>
        <w:t>SPOSÓB I TERMIN SKŁADANIA I OTWARCIA OFERT</w:t>
      </w:r>
    </w:p>
    <w:p w14:paraId="173EB9C8" w14:textId="490E145F" w:rsidR="001039CB" w:rsidRDefault="001039CB" w:rsidP="001039CB">
      <w:pPr>
        <w:numPr>
          <w:ilvl w:val="0"/>
          <w:numId w:val="22"/>
        </w:numPr>
        <w:tabs>
          <w:tab w:val="num" w:pos="426"/>
        </w:tabs>
        <w:spacing w:line="360" w:lineRule="auto"/>
        <w:ind w:left="426" w:hanging="426"/>
        <w:jc w:val="both"/>
        <w:rPr>
          <w:rFonts w:ascii="Calibri" w:hAnsi="Calibri" w:cs="Calibri"/>
          <w:b/>
          <w:sz w:val="22"/>
          <w:szCs w:val="22"/>
        </w:rPr>
      </w:pPr>
      <w:r>
        <w:rPr>
          <w:rFonts w:ascii="Calibri" w:hAnsi="Calibri" w:cs="Calibri"/>
          <w:sz w:val="22"/>
          <w:szCs w:val="22"/>
        </w:rPr>
        <w:t xml:space="preserve">Ofertę należy złożyć poprzez Platformę </w:t>
      </w:r>
      <w:r>
        <w:rPr>
          <w:rFonts w:ascii="Calibri" w:hAnsi="Calibri" w:cs="Calibri"/>
          <w:b/>
          <w:sz w:val="22"/>
          <w:szCs w:val="22"/>
        </w:rPr>
        <w:t xml:space="preserve">do dnia </w:t>
      </w:r>
      <w:r w:rsidR="00F603A5">
        <w:rPr>
          <w:rFonts w:ascii="Calibri" w:hAnsi="Calibri" w:cs="Calibri"/>
          <w:b/>
          <w:caps/>
          <w:sz w:val="22"/>
          <w:szCs w:val="22"/>
        </w:rPr>
        <w:t>2</w:t>
      </w:r>
      <w:r w:rsidR="00BE53AF">
        <w:rPr>
          <w:rFonts w:ascii="Calibri" w:hAnsi="Calibri" w:cs="Calibri"/>
          <w:b/>
          <w:caps/>
          <w:sz w:val="22"/>
          <w:szCs w:val="22"/>
        </w:rPr>
        <w:t>4</w:t>
      </w:r>
      <w:r w:rsidR="00F43811">
        <w:rPr>
          <w:rFonts w:ascii="Calibri" w:hAnsi="Calibri" w:cs="Calibri"/>
          <w:b/>
          <w:caps/>
          <w:sz w:val="22"/>
          <w:szCs w:val="22"/>
        </w:rPr>
        <w:t>.09</w:t>
      </w:r>
      <w:r w:rsidR="0025214E">
        <w:rPr>
          <w:rFonts w:ascii="Calibri" w:hAnsi="Calibri" w:cs="Calibri"/>
          <w:b/>
          <w:caps/>
          <w:sz w:val="22"/>
          <w:szCs w:val="22"/>
        </w:rPr>
        <w:t>.</w:t>
      </w:r>
      <w:r>
        <w:rPr>
          <w:rFonts w:ascii="Calibri" w:hAnsi="Calibri" w:cs="Calibri"/>
          <w:b/>
          <w:caps/>
          <w:sz w:val="22"/>
          <w:szCs w:val="22"/>
        </w:rPr>
        <w:t xml:space="preserve">2021 </w:t>
      </w:r>
      <w:r>
        <w:rPr>
          <w:rFonts w:ascii="Calibri" w:hAnsi="Calibri" w:cs="Calibri"/>
          <w:b/>
          <w:sz w:val="22"/>
          <w:szCs w:val="22"/>
        </w:rPr>
        <w:t xml:space="preserve">r. do godziny </w:t>
      </w:r>
      <w:r w:rsidR="00F43811">
        <w:rPr>
          <w:rFonts w:ascii="Calibri" w:hAnsi="Calibri" w:cs="Calibri"/>
          <w:b/>
          <w:caps/>
          <w:sz w:val="22"/>
          <w:szCs w:val="22"/>
        </w:rPr>
        <w:t>9</w:t>
      </w:r>
      <w:r>
        <w:rPr>
          <w:rFonts w:ascii="Calibri" w:hAnsi="Calibri" w:cs="Calibri"/>
          <w:b/>
          <w:sz w:val="22"/>
          <w:szCs w:val="22"/>
        </w:rPr>
        <w:t>:00.</w:t>
      </w:r>
    </w:p>
    <w:p w14:paraId="5C69E40E" w14:textId="77777777" w:rsidR="001039CB" w:rsidRDefault="001039CB" w:rsidP="001039CB">
      <w:pPr>
        <w:numPr>
          <w:ilvl w:val="0"/>
          <w:numId w:val="22"/>
        </w:numPr>
        <w:tabs>
          <w:tab w:val="num" w:pos="426"/>
        </w:tabs>
        <w:spacing w:line="360" w:lineRule="auto"/>
        <w:ind w:left="426" w:hanging="426"/>
        <w:jc w:val="both"/>
        <w:rPr>
          <w:rFonts w:ascii="Calibri" w:hAnsi="Calibri" w:cs="Calibri"/>
          <w:b/>
          <w:sz w:val="22"/>
          <w:szCs w:val="22"/>
        </w:rPr>
      </w:pPr>
      <w:r>
        <w:rPr>
          <w:rFonts w:ascii="Calibri" w:hAnsi="Calibri" w:cs="Calibri"/>
          <w:sz w:val="22"/>
          <w:szCs w:val="22"/>
        </w:rPr>
        <w:t>O terminie złożenia oferty decyduje czas pełnego przeprocesowania transakcji na Platformie.</w:t>
      </w:r>
    </w:p>
    <w:p w14:paraId="655EC1FA" w14:textId="27A20DE0" w:rsidR="001039CB" w:rsidRDefault="001039CB" w:rsidP="001039CB">
      <w:pPr>
        <w:numPr>
          <w:ilvl w:val="0"/>
          <w:numId w:val="22"/>
        </w:numPr>
        <w:tabs>
          <w:tab w:val="num" w:pos="426"/>
        </w:tabs>
        <w:spacing w:line="360" w:lineRule="auto"/>
        <w:ind w:left="426" w:hanging="426"/>
        <w:jc w:val="both"/>
        <w:rPr>
          <w:rFonts w:ascii="Calibri" w:hAnsi="Calibri" w:cs="Calibri"/>
          <w:b/>
          <w:sz w:val="22"/>
          <w:szCs w:val="22"/>
        </w:rPr>
      </w:pPr>
      <w:r>
        <w:rPr>
          <w:rFonts w:ascii="Calibri" w:hAnsi="Calibri" w:cs="Calibri"/>
          <w:sz w:val="22"/>
          <w:szCs w:val="22"/>
        </w:rPr>
        <w:t xml:space="preserve">Otwarcie ofert nastąpi w dniu </w:t>
      </w:r>
      <w:r>
        <w:rPr>
          <w:rFonts w:ascii="Calibri" w:hAnsi="Calibri" w:cs="Calibri"/>
          <w:caps/>
          <w:sz w:val="22"/>
          <w:szCs w:val="22"/>
        </w:rPr>
        <w:t xml:space="preserve"> </w:t>
      </w:r>
      <w:r w:rsidR="00F603A5">
        <w:rPr>
          <w:rFonts w:ascii="Calibri" w:hAnsi="Calibri" w:cs="Calibri"/>
          <w:b/>
          <w:caps/>
          <w:sz w:val="22"/>
          <w:szCs w:val="22"/>
        </w:rPr>
        <w:t>2</w:t>
      </w:r>
      <w:r w:rsidR="00BE53AF">
        <w:rPr>
          <w:rFonts w:ascii="Calibri" w:hAnsi="Calibri" w:cs="Calibri"/>
          <w:b/>
          <w:caps/>
          <w:sz w:val="22"/>
          <w:szCs w:val="22"/>
        </w:rPr>
        <w:t>4</w:t>
      </w:r>
      <w:r w:rsidR="00F43811">
        <w:rPr>
          <w:rFonts w:ascii="Calibri" w:hAnsi="Calibri" w:cs="Calibri"/>
          <w:b/>
          <w:caps/>
          <w:sz w:val="22"/>
          <w:szCs w:val="22"/>
        </w:rPr>
        <w:t>.09</w:t>
      </w:r>
      <w:r w:rsidR="0025214E" w:rsidRPr="0025214E">
        <w:rPr>
          <w:rFonts w:ascii="Calibri" w:hAnsi="Calibri" w:cs="Calibri"/>
          <w:b/>
          <w:caps/>
          <w:sz w:val="22"/>
          <w:szCs w:val="22"/>
        </w:rPr>
        <w:t>.</w:t>
      </w:r>
      <w:r>
        <w:rPr>
          <w:rFonts w:ascii="Calibri" w:hAnsi="Calibri" w:cs="Calibri"/>
          <w:b/>
          <w:caps/>
          <w:sz w:val="22"/>
          <w:szCs w:val="22"/>
        </w:rPr>
        <w:t>2021</w:t>
      </w:r>
      <w:r>
        <w:rPr>
          <w:rFonts w:ascii="Calibri" w:hAnsi="Calibri" w:cs="Calibri"/>
          <w:b/>
          <w:sz w:val="22"/>
          <w:szCs w:val="22"/>
        </w:rPr>
        <w:t xml:space="preserve"> r. o godzinie </w:t>
      </w:r>
      <w:r w:rsidR="00F43811">
        <w:rPr>
          <w:rFonts w:ascii="Calibri" w:hAnsi="Calibri" w:cs="Calibri"/>
          <w:b/>
          <w:caps/>
          <w:sz w:val="22"/>
          <w:szCs w:val="22"/>
        </w:rPr>
        <w:t>9</w:t>
      </w:r>
      <w:r w:rsidR="0025214E">
        <w:rPr>
          <w:rFonts w:ascii="Calibri" w:hAnsi="Calibri" w:cs="Calibri"/>
          <w:b/>
          <w:sz w:val="22"/>
          <w:szCs w:val="22"/>
        </w:rPr>
        <w:t>:15</w:t>
      </w:r>
      <w:r>
        <w:rPr>
          <w:rFonts w:ascii="Calibri" w:hAnsi="Calibri" w:cs="Calibri"/>
          <w:b/>
          <w:sz w:val="22"/>
          <w:szCs w:val="22"/>
        </w:rPr>
        <w:t xml:space="preserve"> </w:t>
      </w:r>
    </w:p>
    <w:p w14:paraId="7F448C4D" w14:textId="77777777" w:rsidR="001039CB" w:rsidRPr="001315F4" w:rsidRDefault="001039CB" w:rsidP="001039CB">
      <w:pPr>
        <w:numPr>
          <w:ilvl w:val="0"/>
          <w:numId w:val="22"/>
        </w:numPr>
        <w:tabs>
          <w:tab w:val="num" w:pos="426"/>
        </w:tabs>
        <w:spacing w:line="360" w:lineRule="auto"/>
        <w:ind w:left="426" w:hanging="426"/>
        <w:jc w:val="both"/>
        <w:rPr>
          <w:rFonts w:ascii="Calibri" w:hAnsi="Calibri" w:cs="Calibri"/>
          <w:b/>
          <w:sz w:val="22"/>
          <w:szCs w:val="22"/>
        </w:rPr>
      </w:pPr>
      <w:r w:rsidRPr="001315F4">
        <w:rPr>
          <w:rFonts w:ascii="Calibri" w:hAnsi="Calibri" w:cs="Calibri"/>
          <w:b/>
          <w:sz w:val="22"/>
          <w:szCs w:val="22"/>
        </w:rPr>
        <w:t>W przypadku awarii systemu teleinformatycznego, uniemożliwiającej otwarcie ofert w terminie określonym przez Zamawiającego, otwarcie ofert następuje niezwłocznie po usunięciu awarii. Zamawiający poinformuje o zmianie terminu otwarcia ofert na stronie internetowej prowadzonego postępowania.</w:t>
      </w:r>
    </w:p>
    <w:p w14:paraId="03C7692D" w14:textId="77777777" w:rsidR="001039CB" w:rsidRDefault="001039CB" w:rsidP="001039CB">
      <w:pPr>
        <w:numPr>
          <w:ilvl w:val="0"/>
          <w:numId w:val="22"/>
        </w:numPr>
        <w:tabs>
          <w:tab w:val="num" w:pos="426"/>
        </w:tabs>
        <w:spacing w:line="360" w:lineRule="auto"/>
        <w:ind w:left="426" w:hanging="426"/>
        <w:jc w:val="both"/>
        <w:rPr>
          <w:rFonts w:ascii="Calibri" w:hAnsi="Calibri" w:cs="Calibri"/>
          <w:b/>
          <w:sz w:val="22"/>
          <w:szCs w:val="22"/>
        </w:rPr>
      </w:pPr>
      <w:r>
        <w:rPr>
          <w:rFonts w:ascii="Calibri" w:hAnsi="Calibri" w:cs="Calibri"/>
          <w:sz w:val="22"/>
          <w:szCs w:val="22"/>
        </w:rPr>
        <w:lastRenderedPageBreak/>
        <w:t xml:space="preserve">Najpóźniej przed otwarciem ofert, udostępnia się na stronie internetowej prowadzonego postępowania informację o kwocie, jaką zamierza się przeznaczyć na sfinansowanie zamówienia. </w:t>
      </w:r>
    </w:p>
    <w:p w14:paraId="141A98ED" w14:textId="77777777" w:rsidR="001039CB" w:rsidRPr="001315F4" w:rsidRDefault="001039CB" w:rsidP="001039CB">
      <w:pPr>
        <w:numPr>
          <w:ilvl w:val="0"/>
          <w:numId w:val="22"/>
        </w:numPr>
        <w:tabs>
          <w:tab w:val="num" w:pos="426"/>
        </w:tabs>
        <w:spacing w:line="360" w:lineRule="auto"/>
        <w:ind w:left="426" w:hanging="426"/>
        <w:jc w:val="both"/>
        <w:rPr>
          <w:rFonts w:ascii="Calibri" w:hAnsi="Calibri" w:cs="Calibri"/>
          <w:b/>
          <w:sz w:val="22"/>
          <w:szCs w:val="22"/>
        </w:rPr>
      </w:pPr>
      <w:r>
        <w:rPr>
          <w:rFonts w:ascii="Calibri" w:hAnsi="Calibri" w:cs="Calibri"/>
          <w:sz w:val="22"/>
          <w:szCs w:val="22"/>
        </w:rPr>
        <w:t xml:space="preserve">Niezwłocznie po otwarciu ofert, udostępnia się na stronie internetowej prowadzonego </w:t>
      </w:r>
      <w:r w:rsidRPr="001315F4">
        <w:rPr>
          <w:rFonts w:ascii="Calibri" w:hAnsi="Calibri" w:cs="Calibri"/>
          <w:sz w:val="22"/>
          <w:szCs w:val="22"/>
        </w:rPr>
        <w:t xml:space="preserve">postępowania informacje o: </w:t>
      </w:r>
    </w:p>
    <w:p w14:paraId="5B696AB4" w14:textId="77777777" w:rsidR="001039CB" w:rsidRPr="001315F4" w:rsidRDefault="001039CB" w:rsidP="001039CB">
      <w:pPr>
        <w:spacing w:line="360" w:lineRule="auto"/>
        <w:ind w:left="826" w:hanging="395"/>
        <w:jc w:val="both"/>
        <w:rPr>
          <w:rFonts w:ascii="Calibri" w:hAnsi="Calibri" w:cs="Calibri"/>
          <w:sz w:val="22"/>
          <w:szCs w:val="22"/>
        </w:rPr>
      </w:pPr>
      <w:r w:rsidRPr="001315F4">
        <w:rPr>
          <w:rFonts w:ascii="Calibri" w:hAnsi="Calibri" w:cs="Calibri"/>
          <w:sz w:val="22"/>
          <w:szCs w:val="22"/>
        </w:rPr>
        <w:t>1)</w:t>
      </w:r>
      <w:r w:rsidRPr="001315F4">
        <w:rPr>
          <w:rFonts w:ascii="Calibri" w:hAnsi="Calibri" w:cs="Calibri"/>
          <w:sz w:val="22"/>
          <w:szCs w:val="22"/>
        </w:rPr>
        <w:tab/>
        <w:t xml:space="preserve">nazwach albo imionach i nazwiskach oraz siedzibach lub miejscach prowadzonej działalności gospodarczej albo miejscach zamieszkania wykonawców, których oferty zostały otwarte; </w:t>
      </w:r>
    </w:p>
    <w:p w14:paraId="762F547A" w14:textId="77777777" w:rsidR="001039CB" w:rsidRPr="001315F4" w:rsidRDefault="001039CB" w:rsidP="001039CB">
      <w:pPr>
        <w:spacing w:line="360" w:lineRule="auto"/>
        <w:ind w:left="826" w:hanging="395"/>
        <w:jc w:val="both"/>
        <w:rPr>
          <w:rFonts w:ascii="Calibri" w:hAnsi="Calibri" w:cs="Calibri"/>
          <w:sz w:val="22"/>
          <w:szCs w:val="22"/>
        </w:rPr>
      </w:pPr>
      <w:r w:rsidRPr="001315F4">
        <w:rPr>
          <w:rFonts w:ascii="Calibri" w:hAnsi="Calibri" w:cs="Calibri"/>
          <w:sz w:val="22"/>
          <w:szCs w:val="22"/>
        </w:rPr>
        <w:t>2)</w:t>
      </w:r>
      <w:r w:rsidRPr="001315F4">
        <w:rPr>
          <w:rFonts w:ascii="Calibri" w:hAnsi="Calibri" w:cs="Calibri"/>
          <w:sz w:val="22"/>
          <w:szCs w:val="22"/>
        </w:rPr>
        <w:tab/>
        <w:t>cenach lub kosztach zawartych w ofertach.</w:t>
      </w:r>
    </w:p>
    <w:p w14:paraId="10C8CB67" w14:textId="77777777" w:rsidR="001039CB" w:rsidRPr="001315F4" w:rsidRDefault="001039CB" w:rsidP="001039CB">
      <w:pPr>
        <w:spacing w:line="360" w:lineRule="auto"/>
        <w:ind w:left="426" w:hanging="426"/>
        <w:jc w:val="both"/>
        <w:rPr>
          <w:rFonts w:ascii="Calibri" w:hAnsi="Calibri" w:cs="Calibri"/>
          <w:sz w:val="22"/>
          <w:szCs w:val="22"/>
        </w:rPr>
      </w:pPr>
      <w:r w:rsidRPr="001315F4">
        <w:rPr>
          <w:rFonts w:ascii="Calibri" w:hAnsi="Calibri" w:cs="Calibri"/>
          <w:b/>
          <w:sz w:val="22"/>
          <w:szCs w:val="22"/>
        </w:rPr>
        <w:t>6</w:t>
      </w:r>
      <w:r w:rsidRPr="001315F4">
        <w:rPr>
          <w:rFonts w:ascii="Calibri" w:hAnsi="Calibri" w:cs="Calibri"/>
          <w:sz w:val="22"/>
          <w:szCs w:val="22"/>
        </w:rPr>
        <w:t>. Zgodnie z postanowieniami ustawy PZP, Zamawiający nie ma obowiązku przeprowadzania jawnej sesji otwarcia ofert z udziałem wykonawców lub transmitowania sesji otwarcia za pośrednictwem elektronicznych narzędzi do przekazu wideo on-line.</w:t>
      </w:r>
    </w:p>
    <w:p w14:paraId="022FE44C" w14:textId="77777777" w:rsidR="001039CB" w:rsidRDefault="001039CB" w:rsidP="001039CB">
      <w:pPr>
        <w:pStyle w:val="Teksttreci40"/>
        <w:numPr>
          <w:ilvl w:val="0"/>
          <w:numId w:val="20"/>
        </w:numPr>
        <w:pBdr>
          <w:bottom w:val="double" w:sz="4" w:space="1" w:color="auto"/>
        </w:pBdr>
        <w:shd w:val="clear" w:color="auto" w:fill="DAEEF3"/>
        <w:tabs>
          <w:tab w:val="left" w:pos="426"/>
        </w:tabs>
        <w:spacing w:before="0" w:after="0" w:line="360" w:lineRule="auto"/>
        <w:ind w:left="426" w:right="23" w:hanging="426"/>
        <w:rPr>
          <w:rFonts w:ascii="Calibri" w:hAnsi="Calibri" w:cs="Calibri"/>
          <w:b/>
          <w:sz w:val="22"/>
          <w:szCs w:val="22"/>
        </w:rPr>
      </w:pPr>
      <w:r>
        <w:rPr>
          <w:rFonts w:ascii="Calibri" w:hAnsi="Calibri" w:cs="Calibri"/>
          <w:b/>
          <w:sz w:val="22"/>
          <w:szCs w:val="22"/>
        </w:rPr>
        <w:t>OPIS KRYTERIÓW OCENY OFERT, WRAZ Z PODANIEM WAG TYCH KRYTERIÓW I SPOSOBU OCENY OFERT</w:t>
      </w:r>
    </w:p>
    <w:p w14:paraId="0255DBBB" w14:textId="77777777" w:rsidR="001039CB" w:rsidRDefault="001039CB" w:rsidP="001039CB">
      <w:pPr>
        <w:pStyle w:val="Akapitzlist"/>
        <w:numPr>
          <w:ilvl w:val="0"/>
          <w:numId w:val="23"/>
        </w:numPr>
        <w:spacing w:line="360" w:lineRule="auto"/>
        <w:ind w:left="426" w:hanging="426"/>
        <w:jc w:val="both"/>
        <w:rPr>
          <w:rFonts w:ascii="Calibri" w:hAnsi="Calibri" w:cs="Calibri"/>
          <w:sz w:val="22"/>
          <w:szCs w:val="22"/>
        </w:rPr>
      </w:pPr>
      <w:r>
        <w:rPr>
          <w:rFonts w:ascii="Calibri" w:hAnsi="Calibri" w:cs="Calibri"/>
          <w:sz w:val="22"/>
          <w:szCs w:val="22"/>
        </w:rPr>
        <w:t>Przy wyborze najkorzystniejszej oferty Zamawiający będzie się kierował następującymi kryteriami oceny ofert:</w:t>
      </w:r>
    </w:p>
    <w:p w14:paraId="32DB372E" w14:textId="77777777" w:rsidR="001039CB" w:rsidRDefault="001039CB" w:rsidP="001039CB">
      <w:pPr>
        <w:pStyle w:val="Akapitzlist"/>
        <w:numPr>
          <w:ilvl w:val="0"/>
          <w:numId w:val="24"/>
        </w:numPr>
        <w:spacing w:line="360" w:lineRule="auto"/>
        <w:ind w:left="924" w:hanging="476"/>
        <w:rPr>
          <w:rFonts w:ascii="Calibri" w:hAnsi="Calibri" w:cs="Calibri"/>
          <w:sz w:val="22"/>
          <w:szCs w:val="22"/>
        </w:rPr>
      </w:pPr>
      <w:r>
        <w:rPr>
          <w:rFonts w:ascii="Calibri" w:hAnsi="Calibri" w:cs="Calibri"/>
          <w:b/>
          <w:sz w:val="22"/>
          <w:szCs w:val="22"/>
        </w:rPr>
        <w:t>Cena (C)</w:t>
      </w:r>
      <w:r>
        <w:rPr>
          <w:rFonts w:ascii="Calibri" w:hAnsi="Calibri" w:cs="Calibri"/>
          <w:sz w:val="22"/>
          <w:szCs w:val="22"/>
        </w:rPr>
        <w:t xml:space="preserve"> – waga kryterium </w:t>
      </w:r>
      <w:r>
        <w:rPr>
          <w:rFonts w:ascii="Calibri" w:hAnsi="Calibri" w:cs="Calibri"/>
          <w:caps/>
          <w:sz w:val="22"/>
          <w:szCs w:val="22"/>
        </w:rPr>
        <w:t>60</w:t>
      </w:r>
      <w:r>
        <w:rPr>
          <w:rFonts w:ascii="Calibri" w:hAnsi="Calibri" w:cs="Calibri"/>
          <w:sz w:val="22"/>
          <w:szCs w:val="22"/>
        </w:rPr>
        <w:t>%;</w:t>
      </w:r>
    </w:p>
    <w:p w14:paraId="1EE0AA90" w14:textId="77777777" w:rsidR="001039CB" w:rsidRDefault="001039CB" w:rsidP="001039CB">
      <w:pPr>
        <w:pStyle w:val="Akapitzlist"/>
        <w:numPr>
          <w:ilvl w:val="0"/>
          <w:numId w:val="24"/>
        </w:numPr>
        <w:spacing w:line="360" w:lineRule="auto"/>
        <w:ind w:left="924" w:hanging="476"/>
        <w:rPr>
          <w:rFonts w:ascii="Calibri" w:hAnsi="Calibri" w:cs="Calibri"/>
          <w:sz w:val="22"/>
          <w:szCs w:val="22"/>
        </w:rPr>
      </w:pPr>
      <w:r>
        <w:rPr>
          <w:rFonts w:ascii="Calibri" w:hAnsi="Calibri" w:cs="Calibri"/>
          <w:b/>
          <w:sz w:val="22"/>
          <w:szCs w:val="22"/>
        </w:rPr>
        <w:t xml:space="preserve"> Gwarancja (G)</w:t>
      </w:r>
      <w:r>
        <w:rPr>
          <w:rFonts w:ascii="Calibri" w:hAnsi="Calibri" w:cs="Calibri"/>
          <w:caps/>
          <w:sz w:val="22"/>
          <w:szCs w:val="22"/>
        </w:rPr>
        <w:t xml:space="preserve"> </w:t>
      </w:r>
      <w:r>
        <w:rPr>
          <w:rFonts w:ascii="Calibri" w:hAnsi="Calibri" w:cs="Calibri"/>
          <w:sz w:val="22"/>
          <w:szCs w:val="22"/>
        </w:rPr>
        <w:t xml:space="preserve">– waga kryterium </w:t>
      </w:r>
      <w:r>
        <w:rPr>
          <w:rFonts w:ascii="Calibri" w:hAnsi="Calibri" w:cs="Calibri"/>
          <w:caps/>
          <w:sz w:val="22"/>
          <w:szCs w:val="22"/>
        </w:rPr>
        <w:t>40</w:t>
      </w:r>
      <w:r>
        <w:rPr>
          <w:rFonts w:ascii="Calibri" w:hAnsi="Calibri" w:cs="Calibri"/>
          <w:sz w:val="22"/>
          <w:szCs w:val="22"/>
        </w:rPr>
        <w:t>%.</w:t>
      </w:r>
    </w:p>
    <w:p w14:paraId="2BFC13C1" w14:textId="77777777" w:rsidR="001039CB" w:rsidRDefault="001039CB" w:rsidP="001039CB">
      <w:pPr>
        <w:spacing w:line="360" w:lineRule="auto"/>
        <w:ind w:firstLine="426"/>
        <w:jc w:val="both"/>
        <w:rPr>
          <w:rFonts w:ascii="Calibri" w:hAnsi="Calibri" w:cs="Calibri"/>
          <w:sz w:val="22"/>
          <w:szCs w:val="22"/>
        </w:rPr>
      </w:pPr>
      <w:r>
        <w:rPr>
          <w:rFonts w:ascii="Calibri" w:hAnsi="Calibri" w:cs="Calibri"/>
          <w:sz w:val="22"/>
          <w:szCs w:val="22"/>
        </w:rPr>
        <w:t>Zasady oceny ofert w poszczególnych kryteriach:</w:t>
      </w:r>
    </w:p>
    <w:p w14:paraId="008EAADC" w14:textId="77777777" w:rsidR="001039CB" w:rsidRDefault="001039CB" w:rsidP="001039CB">
      <w:pPr>
        <w:pStyle w:val="Akapitzlist"/>
        <w:numPr>
          <w:ilvl w:val="0"/>
          <w:numId w:val="25"/>
        </w:numPr>
        <w:spacing w:line="360" w:lineRule="auto"/>
        <w:ind w:left="910" w:hanging="484"/>
        <w:contextualSpacing/>
        <w:jc w:val="both"/>
        <w:rPr>
          <w:rFonts w:ascii="Calibri" w:hAnsi="Calibri" w:cs="Calibri"/>
          <w:b/>
          <w:sz w:val="22"/>
          <w:szCs w:val="22"/>
        </w:rPr>
      </w:pPr>
      <w:r>
        <w:rPr>
          <w:rFonts w:ascii="Calibri" w:hAnsi="Calibri" w:cs="Calibri"/>
          <w:b/>
          <w:sz w:val="22"/>
          <w:szCs w:val="22"/>
        </w:rPr>
        <w:tab/>
        <w:t xml:space="preserve">Cena (C) – waga </w:t>
      </w:r>
      <w:r>
        <w:rPr>
          <w:rFonts w:ascii="Calibri" w:hAnsi="Calibri" w:cs="Calibri"/>
          <w:b/>
          <w:bCs/>
          <w:caps/>
          <w:sz w:val="22"/>
          <w:szCs w:val="22"/>
        </w:rPr>
        <w:t xml:space="preserve">60 </w:t>
      </w:r>
      <w:r>
        <w:rPr>
          <w:rFonts w:ascii="Calibri" w:hAnsi="Calibri" w:cs="Calibri"/>
          <w:b/>
          <w:sz w:val="22"/>
          <w:szCs w:val="22"/>
        </w:rPr>
        <w:t>%</w:t>
      </w:r>
    </w:p>
    <w:p w14:paraId="7C3D61EE" w14:textId="77777777" w:rsidR="001039CB" w:rsidRDefault="001039CB" w:rsidP="001039CB">
      <w:pPr>
        <w:pStyle w:val="Akapitzlist"/>
        <w:spacing w:line="360" w:lineRule="auto"/>
        <w:ind w:left="2124"/>
        <w:jc w:val="both"/>
        <w:rPr>
          <w:rFonts w:ascii="Calibri" w:hAnsi="Calibri" w:cs="Calibri"/>
          <w:b/>
          <w:sz w:val="22"/>
          <w:szCs w:val="22"/>
        </w:rPr>
      </w:pPr>
      <w:r>
        <w:rPr>
          <w:rFonts w:ascii="Calibri" w:hAnsi="Calibri" w:cs="Calibri"/>
          <w:b/>
          <w:sz w:val="22"/>
          <w:szCs w:val="22"/>
        </w:rPr>
        <w:t>cena najniższa brutto*</w:t>
      </w:r>
    </w:p>
    <w:p w14:paraId="59E2E783" w14:textId="77777777" w:rsidR="001039CB" w:rsidRDefault="001039CB" w:rsidP="001039CB">
      <w:pPr>
        <w:pStyle w:val="Akapitzlist"/>
        <w:spacing w:line="360" w:lineRule="auto"/>
        <w:ind w:left="1080"/>
        <w:jc w:val="both"/>
        <w:rPr>
          <w:rFonts w:ascii="Calibri" w:hAnsi="Calibri" w:cs="Calibri"/>
          <w:sz w:val="22"/>
          <w:szCs w:val="22"/>
        </w:rPr>
      </w:pPr>
      <w:r>
        <w:rPr>
          <w:rFonts w:ascii="Calibri" w:hAnsi="Calibri" w:cs="Calibri"/>
          <w:b/>
          <w:sz w:val="22"/>
          <w:szCs w:val="22"/>
        </w:rPr>
        <w:t>C =</w:t>
      </w:r>
      <w:r>
        <w:rPr>
          <w:rFonts w:ascii="Calibri" w:hAnsi="Calibri" w:cs="Calibri"/>
          <w:sz w:val="22"/>
          <w:szCs w:val="22"/>
        </w:rPr>
        <w:t xml:space="preserve"> </w:t>
      </w:r>
      <w:r>
        <w:rPr>
          <w:rFonts w:ascii="Calibri" w:hAnsi="Calibri" w:cs="Calibri"/>
          <w:strike/>
          <w:sz w:val="22"/>
          <w:szCs w:val="22"/>
        </w:rPr>
        <w:t xml:space="preserve">------------------------------------------------ </w:t>
      </w:r>
      <w:r>
        <w:rPr>
          <w:rFonts w:ascii="Calibri" w:hAnsi="Calibri" w:cs="Calibri"/>
          <w:sz w:val="22"/>
          <w:szCs w:val="22"/>
        </w:rPr>
        <w:t xml:space="preserve">  </w:t>
      </w:r>
      <w:r>
        <w:rPr>
          <w:rFonts w:ascii="Calibri" w:hAnsi="Calibri" w:cs="Calibri"/>
          <w:b/>
          <w:sz w:val="22"/>
          <w:szCs w:val="22"/>
        </w:rPr>
        <w:t xml:space="preserve">x 100 pkt x </w:t>
      </w:r>
      <w:r>
        <w:rPr>
          <w:rFonts w:ascii="Calibri" w:hAnsi="Calibri" w:cs="Calibri"/>
          <w:b/>
          <w:bCs/>
          <w:caps/>
          <w:sz w:val="22"/>
          <w:szCs w:val="22"/>
        </w:rPr>
        <w:t>60</w:t>
      </w:r>
      <w:r>
        <w:rPr>
          <w:rFonts w:ascii="Calibri" w:hAnsi="Calibri" w:cs="Calibri"/>
          <w:b/>
          <w:sz w:val="22"/>
          <w:szCs w:val="22"/>
        </w:rPr>
        <w:t>%</w:t>
      </w:r>
    </w:p>
    <w:p w14:paraId="70D8824D" w14:textId="77777777" w:rsidR="001039CB" w:rsidRDefault="001039CB" w:rsidP="001039CB">
      <w:pPr>
        <w:pStyle w:val="Akapitzlist"/>
        <w:spacing w:line="360" w:lineRule="auto"/>
        <w:ind w:left="1736"/>
        <w:jc w:val="both"/>
        <w:rPr>
          <w:rFonts w:ascii="Calibri" w:hAnsi="Calibri" w:cs="Calibri"/>
          <w:b/>
          <w:sz w:val="22"/>
          <w:szCs w:val="22"/>
        </w:rPr>
      </w:pPr>
      <w:r>
        <w:rPr>
          <w:rFonts w:ascii="Calibri" w:hAnsi="Calibri" w:cs="Calibri"/>
          <w:b/>
          <w:sz w:val="22"/>
          <w:szCs w:val="22"/>
        </w:rPr>
        <w:t>cena oferty ocenianej brutto</w:t>
      </w:r>
    </w:p>
    <w:p w14:paraId="3D0BAB86" w14:textId="77777777" w:rsidR="001039CB" w:rsidRDefault="001039CB" w:rsidP="001039CB">
      <w:pPr>
        <w:spacing w:line="360" w:lineRule="auto"/>
        <w:ind w:left="372" w:firstLine="708"/>
        <w:jc w:val="both"/>
        <w:rPr>
          <w:rFonts w:ascii="Calibri" w:hAnsi="Calibri" w:cs="Calibri"/>
          <w:b/>
          <w:sz w:val="22"/>
          <w:szCs w:val="22"/>
        </w:rPr>
      </w:pPr>
      <w:r>
        <w:rPr>
          <w:rFonts w:ascii="Calibri" w:hAnsi="Calibri" w:cs="Calibri"/>
          <w:b/>
          <w:sz w:val="22"/>
          <w:szCs w:val="22"/>
        </w:rPr>
        <w:t>* spośród wszystkich złożonych ofert niepodlegających odrzuceniu</w:t>
      </w:r>
    </w:p>
    <w:p w14:paraId="03C00EB9" w14:textId="77777777" w:rsidR="001039CB" w:rsidRDefault="001039CB" w:rsidP="001039CB">
      <w:pPr>
        <w:pStyle w:val="Akapitzlist"/>
        <w:numPr>
          <w:ilvl w:val="0"/>
          <w:numId w:val="26"/>
        </w:numPr>
        <w:spacing w:line="360" w:lineRule="auto"/>
        <w:ind w:left="1358" w:hanging="420"/>
        <w:contextualSpacing/>
        <w:jc w:val="both"/>
        <w:rPr>
          <w:rFonts w:ascii="Calibri" w:hAnsi="Calibri" w:cs="Calibri"/>
          <w:sz w:val="22"/>
          <w:szCs w:val="22"/>
        </w:rPr>
      </w:pPr>
      <w:r>
        <w:rPr>
          <w:rFonts w:ascii="Calibri" w:hAnsi="Calibri" w:cs="Calibri"/>
          <w:sz w:val="22"/>
          <w:szCs w:val="22"/>
        </w:rPr>
        <w:tab/>
        <w:t>Podstawą przyznania punktów w kryterium „cena” będzie cena ofertowa brutto podana przez Wykonawcę w Formularzu Ofertowym.</w:t>
      </w:r>
    </w:p>
    <w:p w14:paraId="7A0176EA" w14:textId="77777777" w:rsidR="001039CB" w:rsidRDefault="001039CB" w:rsidP="001039CB">
      <w:pPr>
        <w:pStyle w:val="Akapitzlist"/>
        <w:numPr>
          <w:ilvl w:val="0"/>
          <w:numId w:val="26"/>
        </w:numPr>
        <w:spacing w:line="360" w:lineRule="auto"/>
        <w:ind w:left="1358" w:hanging="420"/>
        <w:contextualSpacing/>
        <w:jc w:val="both"/>
        <w:rPr>
          <w:rFonts w:ascii="Calibri" w:hAnsi="Calibri" w:cs="Calibri"/>
          <w:sz w:val="22"/>
          <w:szCs w:val="22"/>
        </w:rPr>
      </w:pPr>
      <w:r>
        <w:rPr>
          <w:rFonts w:ascii="Calibri" w:hAnsi="Calibri" w:cs="Calibri"/>
          <w:sz w:val="22"/>
          <w:szCs w:val="22"/>
        </w:rPr>
        <w:tab/>
        <w:t>Cena ofertowa brutto musi uwzględniać wszelkie koszty jakie Wykonawca poniesie w związku z realizacją przedmiotu zamówienia.</w:t>
      </w:r>
    </w:p>
    <w:p w14:paraId="253BF98D" w14:textId="77777777" w:rsidR="001039CB" w:rsidRDefault="001039CB" w:rsidP="001039CB">
      <w:pPr>
        <w:pStyle w:val="Akapitzlist"/>
        <w:numPr>
          <w:ilvl w:val="0"/>
          <w:numId w:val="25"/>
        </w:numPr>
        <w:spacing w:line="360" w:lineRule="auto"/>
        <w:ind w:left="910" w:hanging="484"/>
        <w:contextualSpacing/>
        <w:jc w:val="both"/>
        <w:rPr>
          <w:rFonts w:ascii="Calibri" w:hAnsi="Calibri" w:cs="Calibri"/>
          <w:b/>
          <w:sz w:val="22"/>
          <w:szCs w:val="22"/>
        </w:rPr>
      </w:pPr>
      <w:r>
        <w:rPr>
          <w:rFonts w:ascii="Calibri" w:hAnsi="Calibri" w:cs="Calibri"/>
          <w:b/>
          <w:sz w:val="22"/>
          <w:szCs w:val="22"/>
        </w:rPr>
        <w:tab/>
        <w:t xml:space="preserve">Gwarancja (G)– waga </w:t>
      </w:r>
      <w:r>
        <w:rPr>
          <w:rFonts w:ascii="Calibri" w:hAnsi="Calibri" w:cs="Calibri"/>
          <w:b/>
          <w:bCs/>
          <w:caps/>
          <w:sz w:val="22"/>
          <w:szCs w:val="22"/>
        </w:rPr>
        <w:t>40</w:t>
      </w:r>
      <w:r>
        <w:rPr>
          <w:rFonts w:ascii="Calibri" w:hAnsi="Calibri" w:cs="Calibri"/>
          <w:b/>
          <w:sz w:val="22"/>
          <w:szCs w:val="22"/>
        </w:rPr>
        <w:t>%</w:t>
      </w:r>
    </w:p>
    <w:p w14:paraId="08E16A85" w14:textId="77777777" w:rsidR="001039CB" w:rsidRDefault="001039CB" w:rsidP="001039CB">
      <w:pPr>
        <w:pStyle w:val="Akapitzlist"/>
        <w:spacing w:line="360" w:lineRule="auto"/>
        <w:ind w:left="2124"/>
        <w:jc w:val="both"/>
        <w:outlineLvl w:val="0"/>
        <w:rPr>
          <w:rFonts w:ascii="Calibri" w:hAnsi="Calibri" w:cs="Calibri"/>
          <w:b/>
          <w:sz w:val="22"/>
          <w:szCs w:val="22"/>
        </w:rPr>
      </w:pPr>
      <w:r>
        <w:rPr>
          <w:rFonts w:ascii="Calibri" w:hAnsi="Calibri" w:cs="Calibri"/>
          <w:b/>
          <w:sz w:val="22"/>
          <w:szCs w:val="22"/>
        </w:rPr>
        <w:t>Okres gwarancji badanej oferty</w:t>
      </w:r>
    </w:p>
    <w:p w14:paraId="4AC0310E" w14:textId="77777777" w:rsidR="001039CB" w:rsidRDefault="001039CB" w:rsidP="001039CB">
      <w:pPr>
        <w:pStyle w:val="Akapitzlist"/>
        <w:spacing w:line="360" w:lineRule="auto"/>
        <w:ind w:left="1080"/>
        <w:jc w:val="both"/>
        <w:outlineLvl w:val="0"/>
        <w:rPr>
          <w:rFonts w:ascii="Calibri" w:hAnsi="Calibri" w:cs="Calibri"/>
          <w:sz w:val="22"/>
          <w:szCs w:val="22"/>
        </w:rPr>
      </w:pPr>
      <w:r>
        <w:rPr>
          <w:rFonts w:ascii="Calibri" w:hAnsi="Calibri" w:cs="Calibri"/>
          <w:b/>
          <w:sz w:val="22"/>
          <w:szCs w:val="22"/>
        </w:rPr>
        <w:t>G =</w:t>
      </w:r>
      <w:r>
        <w:rPr>
          <w:rFonts w:ascii="Calibri" w:hAnsi="Calibri" w:cs="Calibri"/>
          <w:sz w:val="22"/>
          <w:szCs w:val="22"/>
        </w:rPr>
        <w:t xml:space="preserve"> </w:t>
      </w:r>
      <w:r>
        <w:rPr>
          <w:rFonts w:ascii="Calibri" w:hAnsi="Calibri" w:cs="Calibri"/>
          <w:strike/>
          <w:sz w:val="22"/>
          <w:szCs w:val="22"/>
        </w:rPr>
        <w:t>------------------------------------------------ ---------------</w:t>
      </w:r>
      <w:r>
        <w:rPr>
          <w:rFonts w:ascii="Calibri" w:hAnsi="Calibri" w:cs="Calibri"/>
          <w:sz w:val="22"/>
          <w:szCs w:val="22"/>
        </w:rPr>
        <w:t xml:space="preserve">  </w:t>
      </w:r>
      <w:r>
        <w:rPr>
          <w:rFonts w:ascii="Calibri" w:hAnsi="Calibri" w:cs="Calibri"/>
          <w:b/>
          <w:sz w:val="22"/>
          <w:szCs w:val="22"/>
        </w:rPr>
        <w:t xml:space="preserve">x 100 pkt x </w:t>
      </w:r>
      <w:r>
        <w:rPr>
          <w:rFonts w:ascii="Calibri" w:hAnsi="Calibri" w:cs="Calibri"/>
          <w:b/>
          <w:bCs/>
          <w:caps/>
          <w:sz w:val="22"/>
          <w:szCs w:val="22"/>
        </w:rPr>
        <w:t>40</w:t>
      </w:r>
      <w:r>
        <w:rPr>
          <w:rFonts w:ascii="Calibri" w:hAnsi="Calibri" w:cs="Calibri"/>
          <w:b/>
          <w:sz w:val="22"/>
          <w:szCs w:val="22"/>
        </w:rPr>
        <w:t>%</w:t>
      </w:r>
    </w:p>
    <w:p w14:paraId="4A26BD87" w14:textId="77777777" w:rsidR="001039CB" w:rsidRDefault="001039CB" w:rsidP="001039CB">
      <w:pPr>
        <w:pStyle w:val="Akapitzlist"/>
        <w:spacing w:line="360" w:lineRule="auto"/>
        <w:ind w:left="1736"/>
        <w:jc w:val="both"/>
        <w:outlineLvl w:val="0"/>
        <w:rPr>
          <w:rFonts w:ascii="Calibri" w:hAnsi="Calibri" w:cs="Calibri"/>
          <w:b/>
          <w:sz w:val="22"/>
          <w:szCs w:val="22"/>
        </w:rPr>
      </w:pPr>
      <w:r>
        <w:rPr>
          <w:rFonts w:ascii="Calibri" w:hAnsi="Calibri" w:cs="Calibri"/>
          <w:b/>
          <w:sz w:val="22"/>
          <w:szCs w:val="22"/>
        </w:rPr>
        <w:t>Najdłuższy zaoferowany okres gwarancji</w:t>
      </w:r>
    </w:p>
    <w:p w14:paraId="4B41BCE8" w14:textId="77777777" w:rsidR="001039CB" w:rsidRDefault="001039CB" w:rsidP="001039CB">
      <w:pPr>
        <w:pStyle w:val="Akapitzlist"/>
        <w:numPr>
          <w:ilvl w:val="0"/>
          <w:numId w:val="27"/>
        </w:numPr>
        <w:spacing w:line="360" w:lineRule="auto"/>
        <w:rPr>
          <w:rFonts w:ascii="Calibri" w:hAnsi="Calibri" w:cs="Calibri"/>
          <w:sz w:val="22"/>
          <w:szCs w:val="22"/>
        </w:rPr>
      </w:pPr>
      <w:r>
        <w:rPr>
          <w:rFonts w:ascii="Calibri" w:hAnsi="Calibri" w:cs="Calibri"/>
          <w:sz w:val="22"/>
          <w:szCs w:val="22"/>
        </w:rPr>
        <w:t>Minimalny termin gwarancji wymagany przez</w:t>
      </w:r>
      <w:r w:rsidR="0025214E">
        <w:rPr>
          <w:rFonts w:ascii="Calibri" w:hAnsi="Calibri" w:cs="Calibri"/>
          <w:sz w:val="22"/>
          <w:szCs w:val="22"/>
        </w:rPr>
        <w:t xml:space="preserve"> Zamawiającego wynosi minimum 36</w:t>
      </w:r>
      <w:r>
        <w:rPr>
          <w:rFonts w:ascii="Calibri" w:hAnsi="Calibri" w:cs="Calibri"/>
          <w:sz w:val="22"/>
          <w:szCs w:val="22"/>
        </w:rPr>
        <w:t xml:space="preserve"> miesięcy  od daty podpisania protokołu odbioru końcowego, zaś maksy</w:t>
      </w:r>
      <w:r w:rsidR="0025214E">
        <w:rPr>
          <w:rFonts w:ascii="Calibri" w:hAnsi="Calibri" w:cs="Calibri"/>
          <w:sz w:val="22"/>
          <w:szCs w:val="22"/>
        </w:rPr>
        <w:t>malny termin gwarancji wynosi 72</w:t>
      </w:r>
      <w:r>
        <w:rPr>
          <w:rFonts w:ascii="Calibri" w:hAnsi="Calibri" w:cs="Calibri"/>
          <w:sz w:val="22"/>
          <w:szCs w:val="22"/>
        </w:rPr>
        <w:t xml:space="preserve"> miesiące, od daty podpisania protokołu końcowego.</w:t>
      </w:r>
    </w:p>
    <w:p w14:paraId="33F8FA75" w14:textId="77777777" w:rsidR="001039CB" w:rsidRDefault="001039CB" w:rsidP="001039CB">
      <w:pPr>
        <w:pStyle w:val="Akapitzlist"/>
        <w:numPr>
          <w:ilvl w:val="0"/>
          <w:numId w:val="27"/>
        </w:numPr>
        <w:spacing w:line="360" w:lineRule="auto"/>
        <w:rPr>
          <w:rFonts w:ascii="Calibri" w:hAnsi="Calibri" w:cs="Calibri"/>
          <w:sz w:val="22"/>
          <w:szCs w:val="22"/>
        </w:rPr>
      </w:pPr>
      <w:r>
        <w:rPr>
          <w:rFonts w:ascii="Calibri" w:hAnsi="Calibri" w:cs="Calibri"/>
          <w:sz w:val="22"/>
          <w:szCs w:val="22"/>
        </w:rPr>
        <w:lastRenderedPageBreak/>
        <w:t>W przypadku , gdy Wykonawca zaoferuje</w:t>
      </w:r>
      <w:r w:rsidR="0025214E">
        <w:rPr>
          <w:rFonts w:ascii="Calibri" w:hAnsi="Calibri" w:cs="Calibri"/>
          <w:sz w:val="22"/>
          <w:szCs w:val="22"/>
        </w:rPr>
        <w:t xml:space="preserve"> okres gwarancji dłuższy, niż 72</w:t>
      </w:r>
      <w:r>
        <w:rPr>
          <w:rFonts w:ascii="Calibri" w:hAnsi="Calibri" w:cs="Calibri"/>
          <w:sz w:val="22"/>
          <w:szCs w:val="22"/>
        </w:rPr>
        <w:t xml:space="preserve"> miesiące licząc od dnia podpisania protokołu końcowego, Zamawiający do obliczenia punkt</w:t>
      </w:r>
      <w:r w:rsidR="0025214E">
        <w:rPr>
          <w:rFonts w:ascii="Calibri" w:hAnsi="Calibri" w:cs="Calibri"/>
          <w:sz w:val="22"/>
          <w:szCs w:val="22"/>
        </w:rPr>
        <w:t>acji w tym kryterium przyjmie 72</w:t>
      </w:r>
      <w:r>
        <w:rPr>
          <w:rFonts w:ascii="Calibri" w:hAnsi="Calibri" w:cs="Calibri"/>
          <w:sz w:val="22"/>
          <w:szCs w:val="22"/>
        </w:rPr>
        <w:t xml:space="preserve"> miesięczny okres gwarancji.</w:t>
      </w:r>
    </w:p>
    <w:p w14:paraId="71AD1CBD" w14:textId="77777777" w:rsidR="001039CB" w:rsidRDefault="001039CB" w:rsidP="001039CB">
      <w:pPr>
        <w:pStyle w:val="Akapitzlist"/>
        <w:numPr>
          <w:ilvl w:val="0"/>
          <w:numId w:val="27"/>
        </w:numPr>
        <w:spacing w:line="360" w:lineRule="auto"/>
        <w:rPr>
          <w:rFonts w:ascii="Calibri" w:hAnsi="Calibri" w:cs="Calibri"/>
          <w:sz w:val="22"/>
          <w:szCs w:val="22"/>
        </w:rPr>
      </w:pPr>
      <w:r>
        <w:rPr>
          <w:rFonts w:ascii="Calibri" w:hAnsi="Calibri" w:cs="Calibri"/>
          <w:sz w:val="22"/>
          <w:szCs w:val="22"/>
        </w:rPr>
        <w:t>W przypadku niewypełnienia przez Wykonawcę w formularzu oferty pola określającego długość okresu gwarancji, będzie to równoznaczne z u</w:t>
      </w:r>
      <w:r w:rsidR="0025214E">
        <w:rPr>
          <w:rFonts w:ascii="Calibri" w:hAnsi="Calibri" w:cs="Calibri"/>
          <w:sz w:val="22"/>
          <w:szCs w:val="22"/>
        </w:rPr>
        <w:t>dzieleniem gwarancji na okres 36</w:t>
      </w:r>
      <w:r>
        <w:rPr>
          <w:rFonts w:ascii="Calibri" w:hAnsi="Calibri" w:cs="Calibri"/>
          <w:sz w:val="22"/>
          <w:szCs w:val="22"/>
        </w:rPr>
        <w:t xml:space="preserve"> miesięcy.</w:t>
      </w:r>
    </w:p>
    <w:p w14:paraId="19346E62" w14:textId="77777777" w:rsidR="001039CB" w:rsidRDefault="001039CB" w:rsidP="001039CB">
      <w:pPr>
        <w:spacing w:line="360" w:lineRule="auto"/>
        <w:ind w:left="360"/>
        <w:rPr>
          <w:rFonts w:ascii="Calibri" w:hAnsi="Calibri" w:cs="Calibri"/>
          <w:sz w:val="22"/>
          <w:szCs w:val="22"/>
        </w:rPr>
      </w:pPr>
      <w:r>
        <w:rPr>
          <w:rFonts w:ascii="Calibri" w:hAnsi="Calibri" w:cs="Calibri"/>
          <w:sz w:val="22"/>
          <w:szCs w:val="22"/>
        </w:rPr>
        <w:t>Punktacja przyznawana ofertom w poszczególnych kryteriach oceny ofert będzie liczona z dokładnością do dwóch miejsc po przecinku, zgodnie z zasadami arytmetyki.</w:t>
      </w:r>
    </w:p>
    <w:p w14:paraId="0B7B527D" w14:textId="77777777" w:rsidR="001039CB" w:rsidRDefault="001039CB" w:rsidP="001039CB">
      <w:pPr>
        <w:pStyle w:val="Akapitzlist"/>
        <w:numPr>
          <w:ilvl w:val="0"/>
          <w:numId w:val="23"/>
        </w:numPr>
        <w:tabs>
          <w:tab w:val="num" w:pos="426"/>
        </w:tabs>
        <w:spacing w:line="360" w:lineRule="auto"/>
        <w:ind w:left="448" w:hanging="426"/>
        <w:jc w:val="both"/>
        <w:rPr>
          <w:rFonts w:ascii="Calibri" w:hAnsi="Calibri" w:cs="Calibri"/>
          <w:sz w:val="22"/>
          <w:szCs w:val="22"/>
        </w:rPr>
      </w:pPr>
      <w:r>
        <w:rPr>
          <w:rFonts w:ascii="Calibri" w:hAnsi="Calibri" w:cs="Calibri"/>
          <w:sz w:val="22"/>
          <w:szCs w:val="22"/>
        </w:rPr>
        <w:t>W toku badania i oceny ofert Zamawiający może żądać od Wykonawcy wyjaśnień dotyczących treści złożonej oferty, w tym zaoferowanej ceny.</w:t>
      </w:r>
    </w:p>
    <w:p w14:paraId="15183152" w14:textId="77777777" w:rsidR="001039CB" w:rsidRDefault="001039CB" w:rsidP="001039CB">
      <w:pPr>
        <w:pStyle w:val="Akapitzlist"/>
        <w:numPr>
          <w:ilvl w:val="0"/>
          <w:numId w:val="23"/>
        </w:numPr>
        <w:tabs>
          <w:tab w:val="num" w:pos="426"/>
        </w:tabs>
        <w:spacing w:line="360" w:lineRule="auto"/>
        <w:ind w:left="448" w:hanging="426"/>
        <w:jc w:val="both"/>
        <w:rPr>
          <w:rFonts w:ascii="Calibri" w:hAnsi="Calibri" w:cs="Calibri"/>
          <w:sz w:val="22"/>
          <w:szCs w:val="22"/>
        </w:rPr>
      </w:pPr>
      <w:r>
        <w:rPr>
          <w:rFonts w:ascii="Calibri" w:hAnsi="Calibri" w:cs="Calibri"/>
          <w:sz w:val="22"/>
          <w:szCs w:val="22"/>
        </w:rPr>
        <w:t>Zamawiający udzieli zamówienia Wykonawcy, którego oferta zostanie uznana za najkorzystniejszą.</w:t>
      </w:r>
    </w:p>
    <w:p w14:paraId="5C28DB32" w14:textId="77777777" w:rsidR="001039CB" w:rsidRDefault="001039CB" w:rsidP="001039CB">
      <w:pPr>
        <w:pStyle w:val="Teksttreci40"/>
        <w:numPr>
          <w:ilvl w:val="0"/>
          <w:numId w:val="20"/>
        </w:numPr>
        <w:pBdr>
          <w:bottom w:val="double" w:sz="4" w:space="1" w:color="auto"/>
        </w:pBdr>
        <w:shd w:val="clear" w:color="auto" w:fill="DAEEF3"/>
        <w:tabs>
          <w:tab w:val="left" w:pos="426"/>
        </w:tabs>
        <w:spacing w:before="0" w:after="0" w:line="360" w:lineRule="auto"/>
        <w:ind w:left="426" w:right="23" w:hanging="426"/>
        <w:rPr>
          <w:rFonts w:ascii="Calibri" w:hAnsi="Calibri" w:cs="Calibri"/>
          <w:b/>
          <w:sz w:val="22"/>
          <w:szCs w:val="22"/>
        </w:rPr>
      </w:pPr>
      <w:r>
        <w:rPr>
          <w:rFonts w:ascii="Calibri" w:hAnsi="Calibri" w:cs="Calibri"/>
          <w:b/>
          <w:sz w:val="22"/>
          <w:szCs w:val="22"/>
        </w:rPr>
        <w:t>INFORMACJE O FORMALNOŚCIACH, JAKIE POWINNY BYĆ DOPEŁNIONE PO WYBORZE OFERTY W CELU ZAWARCIA UMOWY W SPRAWIE ZAMÓWIENIA PUBLICZNEGO</w:t>
      </w:r>
    </w:p>
    <w:p w14:paraId="266E0726" w14:textId="77777777" w:rsidR="001039CB" w:rsidRDefault="001039CB" w:rsidP="001039CB">
      <w:pPr>
        <w:numPr>
          <w:ilvl w:val="0"/>
          <w:numId w:val="28"/>
        </w:numPr>
        <w:tabs>
          <w:tab w:val="num" w:pos="426"/>
        </w:tabs>
        <w:spacing w:line="360" w:lineRule="auto"/>
        <w:ind w:left="462" w:hanging="426"/>
        <w:jc w:val="both"/>
        <w:rPr>
          <w:rFonts w:ascii="Calibri" w:hAnsi="Calibri" w:cs="Calibri"/>
          <w:sz w:val="22"/>
          <w:szCs w:val="22"/>
        </w:rPr>
      </w:pPr>
      <w:r>
        <w:rPr>
          <w:rFonts w:ascii="Calibri" w:hAnsi="Calibri" w:cs="Calibri"/>
          <w:sz w:val="22"/>
          <w:szCs w:val="22"/>
        </w:rPr>
        <w:t>Zamawiający zawiera umowę w sprawie zamówienia publicznego w terminie nie krótszym niż 5 dni od dnia przesłania zawiadomienia o wyborze najkorzystniejszej oferty.</w:t>
      </w:r>
    </w:p>
    <w:p w14:paraId="66150B8D" w14:textId="77777777" w:rsidR="001039CB" w:rsidRDefault="001039CB" w:rsidP="001039CB">
      <w:pPr>
        <w:numPr>
          <w:ilvl w:val="0"/>
          <w:numId w:val="28"/>
        </w:numPr>
        <w:tabs>
          <w:tab w:val="num" w:pos="426"/>
        </w:tabs>
        <w:spacing w:line="360" w:lineRule="auto"/>
        <w:ind w:left="462" w:hanging="426"/>
        <w:jc w:val="both"/>
        <w:rPr>
          <w:rFonts w:ascii="Calibri" w:hAnsi="Calibri" w:cs="Calibri"/>
          <w:sz w:val="22"/>
          <w:szCs w:val="22"/>
        </w:rPr>
      </w:pPr>
      <w:r>
        <w:rPr>
          <w:rFonts w:ascii="Calibri" w:hAnsi="Calibri" w:cs="Calibri"/>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50691CC1" w14:textId="14D75489" w:rsidR="001039CB" w:rsidRDefault="001039CB" w:rsidP="001039CB">
      <w:pPr>
        <w:numPr>
          <w:ilvl w:val="0"/>
          <w:numId w:val="28"/>
        </w:numPr>
        <w:tabs>
          <w:tab w:val="num" w:pos="426"/>
        </w:tabs>
        <w:spacing w:line="360" w:lineRule="auto"/>
        <w:ind w:left="462" w:hanging="426"/>
        <w:jc w:val="both"/>
        <w:rPr>
          <w:rFonts w:ascii="Calibri" w:hAnsi="Calibri" w:cs="Calibri"/>
          <w:sz w:val="22"/>
          <w:szCs w:val="22"/>
        </w:rPr>
      </w:pPr>
      <w:r>
        <w:rPr>
          <w:rFonts w:ascii="Calibri" w:hAnsi="Calibri" w:cs="Calibri"/>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XIX SWZ</w:t>
      </w:r>
      <w:r w:rsidR="006A4C74">
        <w:rPr>
          <w:rFonts w:ascii="Calibri" w:hAnsi="Calibri" w:cs="Calibri"/>
          <w:sz w:val="22"/>
          <w:szCs w:val="22"/>
        </w:rPr>
        <w:t>, oraz złoży formularz cenowy na kwotę oferty wraz z kosztorysami dla poszczególnych zadań określonych w pkt IV.1 SWZ</w:t>
      </w:r>
      <w:r>
        <w:rPr>
          <w:rFonts w:ascii="Calibri" w:hAnsi="Calibri" w:cs="Calibri"/>
          <w:sz w:val="22"/>
          <w:szCs w:val="22"/>
        </w:rPr>
        <w:t>.</w:t>
      </w:r>
    </w:p>
    <w:p w14:paraId="6B80ED9B" w14:textId="77777777" w:rsidR="001039CB" w:rsidRDefault="001039CB" w:rsidP="001039CB">
      <w:pPr>
        <w:numPr>
          <w:ilvl w:val="0"/>
          <w:numId w:val="28"/>
        </w:numPr>
        <w:tabs>
          <w:tab w:val="num" w:pos="426"/>
        </w:tabs>
        <w:spacing w:line="360" w:lineRule="auto"/>
        <w:ind w:left="462" w:hanging="426"/>
        <w:jc w:val="both"/>
        <w:rPr>
          <w:rFonts w:ascii="Calibri" w:hAnsi="Calibri" w:cs="Calibri"/>
          <w:sz w:val="22"/>
          <w:szCs w:val="22"/>
        </w:rPr>
      </w:pPr>
      <w:r>
        <w:rPr>
          <w:rFonts w:ascii="Calibri" w:hAnsi="Calibri" w:cs="Calibri"/>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C2836D0" w14:textId="77777777" w:rsidR="001039CB" w:rsidRDefault="001039CB" w:rsidP="001039CB">
      <w:pPr>
        <w:numPr>
          <w:ilvl w:val="0"/>
          <w:numId w:val="28"/>
        </w:numPr>
        <w:tabs>
          <w:tab w:val="num" w:pos="426"/>
        </w:tabs>
        <w:spacing w:line="360" w:lineRule="auto"/>
        <w:ind w:left="462" w:hanging="426"/>
        <w:jc w:val="both"/>
        <w:rPr>
          <w:rFonts w:ascii="Calibri" w:hAnsi="Calibri" w:cs="Calibri"/>
          <w:sz w:val="22"/>
          <w:szCs w:val="22"/>
        </w:rPr>
      </w:pPr>
      <w:r>
        <w:rPr>
          <w:rFonts w:ascii="Calibri" w:hAnsi="Calibri" w:cs="Calibri"/>
          <w:sz w:val="22"/>
          <w:szCs w:val="22"/>
        </w:rPr>
        <w:t>Wykonawca będzie zobowiązany do podpisania umowy w miejscu i terminie wskazanym przez Zamawiającego.</w:t>
      </w:r>
    </w:p>
    <w:p w14:paraId="3DCBABCB" w14:textId="77777777" w:rsidR="001039CB" w:rsidRDefault="001039CB" w:rsidP="001039CB">
      <w:pPr>
        <w:numPr>
          <w:ilvl w:val="0"/>
          <w:numId w:val="28"/>
        </w:numPr>
        <w:tabs>
          <w:tab w:val="num" w:pos="426"/>
        </w:tabs>
        <w:spacing w:line="360" w:lineRule="auto"/>
        <w:ind w:left="462" w:hanging="426"/>
        <w:jc w:val="both"/>
        <w:rPr>
          <w:rFonts w:ascii="Calibri" w:hAnsi="Calibri" w:cs="Calibri"/>
          <w:sz w:val="22"/>
          <w:szCs w:val="22"/>
        </w:rPr>
      </w:pPr>
      <w:r>
        <w:rPr>
          <w:rFonts w:ascii="Calibri" w:hAnsi="Calibri" w:cs="Calibri"/>
          <w:sz w:val="22"/>
          <w:szCs w:val="22"/>
        </w:rPr>
        <w:t>W dniu podpisania umowy, Wykonawca jest zobowiązany przekazać Zamawiającemu do zatwierdzenia kosztorys ofertowy, który będzie stanowił załącznik do umowy.</w:t>
      </w:r>
    </w:p>
    <w:p w14:paraId="498A699B" w14:textId="77777777" w:rsidR="001039CB" w:rsidRDefault="001039CB" w:rsidP="001039CB">
      <w:pPr>
        <w:pStyle w:val="Teksttreci40"/>
        <w:numPr>
          <w:ilvl w:val="0"/>
          <w:numId w:val="20"/>
        </w:numPr>
        <w:pBdr>
          <w:bottom w:val="double" w:sz="4" w:space="1" w:color="auto"/>
        </w:pBdr>
        <w:shd w:val="clear" w:color="auto" w:fill="DAEEF3"/>
        <w:tabs>
          <w:tab w:val="left" w:pos="426"/>
        </w:tabs>
        <w:spacing w:before="0" w:after="0" w:line="360" w:lineRule="auto"/>
        <w:ind w:left="426" w:right="23" w:hanging="426"/>
        <w:rPr>
          <w:rFonts w:ascii="Calibri" w:hAnsi="Calibri" w:cs="Calibri"/>
          <w:b/>
          <w:sz w:val="22"/>
          <w:szCs w:val="22"/>
        </w:rPr>
      </w:pPr>
      <w:r>
        <w:rPr>
          <w:rFonts w:ascii="Calibri" w:hAnsi="Calibri" w:cs="Calibri"/>
          <w:b/>
          <w:sz w:val="22"/>
          <w:szCs w:val="22"/>
        </w:rPr>
        <w:t>WYMAGANIA DOTYCZĄCE ZABEZPIECZENIA NALEŻYTEGO WYKONANIA UMOWY</w:t>
      </w:r>
    </w:p>
    <w:p w14:paraId="5E02377F" w14:textId="77777777" w:rsidR="001039CB" w:rsidRDefault="001039CB" w:rsidP="001039CB">
      <w:pPr>
        <w:pStyle w:val="Akapitzlist"/>
        <w:spacing w:line="360" w:lineRule="auto"/>
        <w:ind w:left="0"/>
        <w:jc w:val="both"/>
        <w:rPr>
          <w:rFonts w:ascii="Calibri" w:hAnsi="Calibri" w:cs="Calibri"/>
          <w:sz w:val="22"/>
          <w:szCs w:val="22"/>
        </w:rPr>
      </w:pPr>
      <w:r>
        <w:rPr>
          <w:rFonts w:ascii="Calibri" w:hAnsi="Calibri" w:cs="Calibri"/>
          <w:sz w:val="22"/>
          <w:szCs w:val="22"/>
        </w:rPr>
        <w:lastRenderedPageBreak/>
        <w:t xml:space="preserve">1. Wykonawca, przed </w:t>
      </w:r>
      <w:r>
        <w:rPr>
          <w:rFonts w:ascii="Calibri" w:hAnsi="Calibri" w:cs="Calibri"/>
          <w:b/>
          <w:sz w:val="22"/>
          <w:szCs w:val="22"/>
        </w:rPr>
        <w:t>podpisaniem umowy</w:t>
      </w:r>
      <w:r>
        <w:rPr>
          <w:rFonts w:ascii="Calibri" w:hAnsi="Calibri" w:cs="Calibri"/>
          <w:sz w:val="22"/>
          <w:szCs w:val="22"/>
        </w:rPr>
        <w:t xml:space="preserve"> zobowiązany jest do wniesienia zabezpieczenia należytego wykonania umowy w </w:t>
      </w:r>
      <w:r>
        <w:rPr>
          <w:rFonts w:ascii="Calibri" w:hAnsi="Calibri" w:cs="Calibri"/>
          <w:b/>
          <w:sz w:val="22"/>
          <w:szCs w:val="22"/>
        </w:rPr>
        <w:t xml:space="preserve">wysokości 5 % ceny całkowitej podanej </w:t>
      </w:r>
      <w:r>
        <w:rPr>
          <w:rFonts w:ascii="Calibri" w:hAnsi="Calibri" w:cs="Calibri"/>
          <w:sz w:val="22"/>
          <w:szCs w:val="22"/>
        </w:rPr>
        <w:t xml:space="preserve">w ofercie w formach, o których mowa w art. 452 ust. 2 ustawy PZP. </w:t>
      </w:r>
    </w:p>
    <w:p w14:paraId="1617FB53" w14:textId="77777777" w:rsidR="001039CB" w:rsidRDefault="001039CB" w:rsidP="001039CB">
      <w:pPr>
        <w:pStyle w:val="Akapitzlist"/>
        <w:spacing w:line="360" w:lineRule="auto"/>
        <w:ind w:left="0"/>
        <w:jc w:val="both"/>
        <w:rPr>
          <w:rFonts w:ascii="Calibri" w:hAnsi="Calibri" w:cs="Calibri"/>
          <w:sz w:val="22"/>
          <w:szCs w:val="22"/>
        </w:rPr>
      </w:pPr>
      <w:r>
        <w:rPr>
          <w:rFonts w:ascii="Calibri" w:hAnsi="Calibri" w:cs="Calibri"/>
          <w:sz w:val="22"/>
          <w:szCs w:val="22"/>
        </w:rPr>
        <w:t xml:space="preserve">2. Formy wniesienia zabezpieczenia: </w:t>
      </w:r>
    </w:p>
    <w:p w14:paraId="3111601E" w14:textId="77777777" w:rsidR="001039CB" w:rsidRDefault="001039CB" w:rsidP="001039CB">
      <w:pPr>
        <w:pStyle w:val="Akapitzlist"/>
        <w:spacing w:line="360" w:lineRule="auto"/>
        <w:ind w:left="0"/>
        <w:jc w:val="both"/>
        <w:rPr>
          <w:rFonts w:ascii="Calibri" w:hAnsi="Calibri" w:cs="Calibri"/>
          <w:sz w:val="22"/>
          <w:szCs w:val="22"/>
        </w:rPr>
      </w:pPr>
      <w:r>
        <w:rPr>
          <w:rFonts w:ascii="Calibri" w:hAnsi="Calibri" w:cs="Calibri"/>
          <w:sz w:val="22"/>
          <w:szCs w:val="22"/>
        </w:rPr>
        <w:t xml:space="preserve">1) w pieniądzu - przelewem na rachunek bankowy wskazany przez Zamawiającego: Bank </w:t>
      </w:r>
      <w:r w:rsidR="0076525C">
        <w:rPr>
          <w:rFonts w:ascii="Calibri" w:hAnsi="Calibri" w:cs="Calibri"/>
          <w:sz w:val="22"/>
          <w:szCs w:val="22"/>
        </w:rPr>
        <w:t xml:space="preserve">Spółdzielczy w Brodnicy nr </w:t>
      </w:r>
      <w:r w:rsidR="0076525C" w:rsidRPr="000F2144">
        <w:rPr>
          <w:rFonts w:asciiTheme="minorHAnsi" w:hAnsiTheme="minorHAnsi" w:cstheme="minorHAnsi"/>
          <w:b/>
          <w:bCs/>
          <w:iCs/>
          <w:sz w:val="22"/>
          <w:szCs w:val="22"/>
        </w:rPr>
        <w:t>44 8922 0009 0000 0361 2000 0030,</w:t>
      </w:r>
    </w:p>
    <w:p w14:paraId="02A124E3" w14:textId="507CDA58" w:rsidR="001039CB" w:rsidRDefault="001039CB" w:rsidP="001039CB">
      <w:pPr>
        <w:pStyle w:val="Akapitzlist"/>
        <w:spacing w:line="360" w:lineRule="auto"/>
        <w:ind w:left="0"/>
        <w:jc w:val="both"/>
        <w:rPr>
          <w:rFonts w:ascii="Calibri" w:hAnsi="Calibri" w:cs="Calibri"/>
          <w:sz w:val="22"/>
          <w:szCs w:val="22"/>
        </w:rPr>
      </w:pPr>
      <w:r>
        <w:rPr>
          <w:rFonts w:ascii="Calibri" w:hAnsi="Calibri" w:cs="Calibri"/>
          <w:sz w:val="22"/>
          <w:szCs w:val="22"/>
        </w:rPr>
        <w:t>2) poręczeniach bankowych lub poręczeniach spółdzielczej kasy oszczędnościowo</w:t>
      </w:r>
      <w:r w:rsidR="000F2144">
        <w:rPr>
          <w:rFonts w:ascii="Calibri" w:hAnsi="Calibri" w:cs="Calibri"/>
          <w:sz w:val="22"/>
          <w:szCs w:val="22"/>
        </w:rPr>
        <w:t>-</w:t>
      </w:r>
      <w:r>
        <w:rPr>
          <w:rFonts w:ascii="Calibri" w:hAnsi="Calibri" w:cs="Calibri"/>
          <w:sz w:val="22"/>
          <w:szCs w:val="22"/>
        </w:rPr>
        <w:t>kredytowej, z tym, że zobowiązanie kasy jest zawsze zobowiązaniem pieniężnym;</w:t>
      </w:r>
    </w:p>
    <w:p w14:paraId="7B10BE9A" w14:textId="77777777" w:rsidR="001039CB" w:rsidRDefault="001039CB" w:rsidP="001039CB">
      <w:pPr>
        <w:pStyle w:val="Akapitzlist"/>
        <w:spacing w:line="360" w:lineRule="auto"/>
        <w:ind w:left="0"/>
        <w:jc w:val="both"/>
        <w:rPr>
          <w:rFonts w:ascii="Calibri" w:hAnsi="Calibri" w:cs="Calibri"/>
          <w:sz w:val="22"/>
          <w:szCs w:val="22"/>
        </w:rPr>
      </w:pPr>
      <w:r>
        <w:rPr>
          <w:rFonts w:ascii="Calibri" w:hAnsi="Calibri" w:cs="Calibri"/>
          <w:sz w:val="22"/>
          <w:szCs w:val="22"/>
        </w:rPr>
        <w:t>3) gwarancjach bankowych;</w:t>
      </w:r>
    </w:p>
    <w:p w14:paraId="4C6D053F" w14:textId="77777777" w:rsidR="001039CB" w:rsidRDefault="001039CB" w:rsidP="001039CB">
      <w:pPr>
        <w:pStyle w:val="Akapitzlist"/>
        <w:spacing w:line="360" w:lineRule="auto"/>
        <w:ind w:left="0"/>
        <w:jc w:val="both"/>
        <w:rPr>
          <w:rFonts w:ascii="Calibri" w:hAnsi="Calibri" w:cs="Calibri"/>
          <w:sz w:val="22"/>
          <w:szCs w:val="22"/>
        </w:rPr>
      </w:pPr>
      <w:r>
        <w:rPr>
          <w:rFonts w:ascii="Calibri" w:hAnsi="Calibri" w:cs="Calibri"/>
          <w:sz w:val="22"/>
          <w:szCs w:val="22"/>
        </w:rPr>
        <w:t>4) gwarancjach ubezpieczeniowych;</w:t>
      </w:r>
    </w:p>
    <w:p w14:paraId="0D6F10A4" w14:textId="77777777" w:rsidR="001039CB" w:rsidRDefault="001039CB" w:rsidP="001039CB">
      <w:pPr>
        <w:pStyle w:val="Akapitzlist"/>
        <w:spacing w:line="360" w:lineRule="auto"/>
        <w:ind w:left="0"/>
        <w:jc w:val="both"/>
        <w:rPr>
          <w:rFonts w:ascii="Calibri" w:hAnsi="Calibri" w:cs="Calibri"/>
          <w:sz w:val="22"/>
          <w:szCs w:val="22"/>
        </w:rPr>
      </w:pPr>
      <w:r>
        <w:rPr>
          <w:rFonts w:ascii="Calibri" w:hAnsi="Calibri" w:cs="Calibri"/>
          <w:sz w:val="22"/>
          <w:szCs w:val="22"/>
        </w:rPr>
        <w:t xml:space="preserve">5) poręczeniach udzielanych przez podmioty, o których mowa w art. 6b ust. 5 pkt. 2 ustawy z dnia 9 listopada 2000 r. o utworzeniu Polskiej Agencji Rozwoju Przedsiębiorczości, </w:t>
      </w:r>
    </w:p>
    <w:p w14:paraId="78DE1361" w14:textId="77777777" w:rsidR="001039CB" w:rsidRDefault="001039CB" w:rsidP="001039CB">
      <w:pPr>
        <w:pStyle w:val="Akapitzlist"/>
        <w:spacing w:line="360" w:lineRule="auto"/>
        <w:ind w:left="0"/>
        <w:jc w:val="both"/>
        <w:rPr>
          <w:rFonts w:ascii="Calibri" w:hAnsi="Calibri" w:cs="Calibri"/>
          <w:sz w:val="22"/>
          <w:szCs w:val="22"/>
        </w:rPr>
      </w:pPr>
      <w:r>
        <w:rPr>
          <w:rFonts w:ascii="Calibri" w:hAnsi="Calibri" w:cs="Calibri"/>
          <w:b/>
          <w:sz w:val="22"/>
          <w:szCs w:val="22"/>
        </w:rPr>
        <w:t>a za zgodą Zamawiającego może być wnoszone również:</w:t>
      </w:r>
      <w:r>
        <w:rPr>
          <w:rFonts w:ascii="Calibri" w:hAnsi="Calibri" w:cs="Calibri"/>
          <w:sz w:val="22"/>
          <w:szCs w:val="22"/>
        </w:rPr>
        <w:t xml:space="preserve"> </w:t>
      </w:r>
    </w:p>
    <w:p w14:paraId="7A9A6C17" w14:textId="77777777" w:rsidR="001039CB" w:rsidRDefault="001039CB" w:rsidP="001039CB">
      <w:pPr>
        <w:pStyle w:val="Akapitzlist"/>
        <w:spacing w:line="360" w:lineRule="auto"/>
        <w:ind w:left="0"/>
        <w:jc w:val="both"/>
        <w:rPr>
          <w:rFonts w:ascii="Calibri" w:hAnsi="Calibri" w:cs="Calibri"/>
          <w:sz w:val="22"/>
          <w:szCs w:val="22"/>
        </w:rPr>
      </w:pPr>
      <w:r>
        <w:rPr>
          <w:rFonts w:ascii="Calibri" w:hAnsi="Calibri" w:cs="Calibri"/>
          <w:sz w:val="22"/>
          <w:szCs w:val="22"/>
        </w:rPr>
        <w:t>1) w wekslach z poręczeniem wekslowym banku lub spółdzielczej kasy oszczędnościowo - kredytowej;</w:t>
      </w:r>
    </w:p>
    <w:p w14:paraId="1131B84D" w14:textId="77777777" w:rsidR="001039CB" w:rsidRDefault="001039CB" w:rsidP="001039CB">
      <w:pPr>
        <w:pStyle w:val="Akapitzlist"/>
        <w:spacing w:line="360" w:lineRule="auto"/>
        <w:ind w:left="0"/>
        <w:jc w:val="both"/>
        <w:rPr>
          <w:rFonts w:ascii="Calibri" w:hAnsi="Calibri" w:cs="Calibri"/>
          <w:sz w:val="22"/>
          <w:szCs w:val="22"/>
        </w:rPr>
      </w:pPr>
      <w:r>
        <w:rPr>
          <w:rFonts w:ascii="Calibri" w:hAnsi="Calibri" w:cs="Calibri"/>
          <w:sz w:val="22"/>
          <w:szCs w:val="22"/>
        </w:rPr>
        <w:t>2) przez ustanowienie zastawu na papierach wartościowych emitowanych przez Skarb Państwa lub jednostkę samorządu terytorialnego;</w:t>
      </w:r>
    </w:p>
    <w:p w14:paraId="3B7824E2" w14:textId="77777777" w:rsidR="001039CB" w:rsidRDefault="001039CB" w:rsidP="001039CB">
      <w:pPr>
        <w:pStyle w:val="Akapitzlist"/>
        <w:spacing w:line="360" w:lineRule="auto"/>
        <w:ind w:left="0"/>
        <w:jc w:val="both"/>
        <w:rPr>
          <w:rFonts w:ascii="Calibri" w:hAnsi="Calibri" w:cs="Calibri"/>
          <w:sz w:val="22"/>
          <w:szCs w:val="22"/>
        </w:rPr>
      </w:pPr>
      <w:r>
        <w:rPr>
          <w:rFonts w:ascii="Calibri" w:hAnsi="Calibri" w:cs="Calibri"/>
          <w:sz w:val="22"/>
          <w:szCs w:val="22"/>
        </w:rPr>
        <w:t>3) przez ustanowienie zastawu rejestrowego na zasadach określonych w ustawie z dnia 6 grudnia 1996 r. o zastawie rejestrowym i rejestrze zastawów.</w:t>
      </w:r>
    </w:p>
    <w:p w14:paraId="0B2BD3D0" w14:textId="77777777" w:rsidR="001039CB" w:rsidRDefault="001039CB" w:rsidP="001039CB">
      <w:pPr>
        <w:pStyle w:val="Akapitzlist"/>
        <w:spacing w:line="360" w:lineRule="auto"/>
        <w:ind w:left="0"/>
        <w:jc w:val="both"/>
        <w:rPr>
          <w:rFonts w:ascii="Calibri" w:hAnsi="Calibri" w:cs="Calibri"/>
          <w:sz w:val="22"/>
          <w:szCs w:val="22"/>
        </w:rPr>
      </w:pPr>
      <w:r>
        <w:rPr>
          <w:rFonts w:ascii="Calibri" w:hAnsi="Calibri" w:cs="Calibri"/>
          <w:sz w:val="22"/>
          <w:szCs w:val="22"/>
        </w:rPr>
        <w:t xml:space="preserve">3. Zabezpieczenie zostanie zwrócone na zasadach określonych w art. 453 ustawy PZP. </w:t>
      </w:r>
    </w:p>
    <w:p w14:paraId="2B6980A5" w14:textId="77777777" w:rsidR="001039CB" w:rsidRDefault="001039CB" w:rsidP="001039CB">
      <w:pPr>
        <w:pStyle w:val="Akapitzlist"/>
        <w:spacing w:line="360" w:lineRule="auto"/>
        <w:ind w:left="0"/>
        <w:jc w:val="both"/>
        <w:rPr>
          <w:rFonts w:ascii="Calibri" w:hAnsi="Calibri" w:cs="Calibri"/>
          <w:sz w:val="22"/>
          <w:szCs w:val="22"/>
        </w:rPr>
      </w:pPr>
      <w:r>
        <w:rPr>
          <w:rFonts w:ascii="Calibri" w:hAnsi="Calibri" w:cs="Calibri"/>
          <w:sz w:val="22"/>
          <w:szCs w:val="22"/>
        </w:rPr>
        <w:t xml:space="preserve">4. Strony ustalają, że wniesione zabezpieczenie należytego wykonania umowy zostanie zwrócone w następujący sposób: </w:t>
      </w:r>
    </w:p>
    <w:p w14:paraId="0979089F" w14:textId="77777777" w:rsidR="001039CB" w:rsidRDefault="001039CB" w:rsidP="001039CB">
      <w:pPr>
        <w:pStyle w:val="Akapitzlist"/>
        <w:spacing w:line="360" w:lineRule="auto"/>
        <w:ind w:left="0"/>
        <w:jc w:val="both"/>
        <w:rPr>
          <w:rFonts w:ascii="Calibri" w:hAnsi="Calibri" w:cs="Calibri"/>
          <w:sz w:val="22"/>
          <w:szCs w:val="22"/>
        </w:rPr>
      </w:pPr>
      <w:r>
        <w:rPr>
          <w:rFonts w:ascii="Calibri" w:hAnsi="Calibri" w:cs="Calibri"/>
          <w:sz w:val="22"/>
          <w:szCs w:val="22"/>
        </w:rPr>
        <w:t>1) 70 % w terminie 30 dni od dnia wykonania zamówienia i uznania przez Zamawiającego za należycie wykonane;</w:t>
      </w:r>
    </w:p>
    <w:p w14:paraId="034C649A" w14:textId="77777777" w:rsidR="001039CB" w:rsidRDefault="001039CB" w:rsidP="001039CB">
      <w:pPr>
        <w:pStyle w:val="Akapitzlist"/>
        <w:spacing w:line="360" w:lineRule="auto"/>
        <w:ind w:left="0"/>
        <w:jc w:val="both"/>
        <w:rPr>
          <w:rFonts w:ascii="Calibri" w:hAnsi="Calibri" w:cs="Calibri"/>
          <w:sz w:val="22"/>
          <w:szCs w:val="22"/>
        </w:rPr>
      </w:pPr>
      <w:r>
        <w:rPr>
          <w:rFonts w:ascii="Calibri" w:hAnsi="Calibri" w:cs="Calibri"/>
          <w:sz w:val="22"/>
          <w:szCs w:val="22"/>
        </w:rPr>
        <w:t xml:space="preserve">2) pozostałe 30 % w terminie 15 dni po upływie okresu rękojmi za wady lub gwarancji. </w:t>
      </w:r>
    </w:p>
    <w:p w14:paraId="24BC1B33" w14:textId="77777777" w:rsidR="001039CB" w:rsidRDefault="001039CB" w:rsidP="001039CB">
      <w:pPr>
        <w:pStyle w:val="Akapitzlist"/>
        <w:spacing w:line="360" w:lineRule="auto"/>
        <w:ind w:left="0"/>
        <w:jc w:val="both"/>
        <w:rPr>
          <w:rFonts w:ascii="Calibri" w:hAnsi="Calibri" w:cs="Calibri"/>
          <w:sz w:val="22"/>
          <w:szCs w:val="22"/>
        </w:rPr>
      </w:pPr>
      <w:r>
        <w:rPr>
          <w:rFonts w:ascii="Calibri" w:hAnsi="Calibri" w:cs="Calibri"/>
          <w:sz w:val="22"/>
          <w:szCs w:val="22"/>
        </w:rPr>
        <w:t xml:space="preserve">5.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5F6C304C" w14:textId="77777777" w:rsidR="001039CB" w:rsidRDefault="001039CB" w:rsidP="001039CB">
      <w:pPr>
        <w:pStyle w:val="Teksttreci40"/>
        <w:numPr>
          <w:ilvl w:val="0"/>
          <w:numId w:val="20"/>
        </w:numPr>
        <w:pBdr>
          <w:bottom w:val="double" w:sz="4" w:space="1" w:color="auto"/>
        </w:pBdr>
        <w:shd w:val="clear" w:color="auto" w:fill="DAEEF3"/>
        <w:tabs>
          <w:tab w:val="left" w:pos="426"/>
        </w:tabs>
        <w:spacing w:before="0" w:after="0" w:line="360" w:lineRule="auto"/>
        <w:ind w:left="426" w:right="23" w:hanging="426"/>
        <w:rPr>
          <w:rFonts w:ascii="Calibri" w:hAnsi="Calibri" w:cs="Calibri"/>
          <w:b/>
          <w:sz w:val="22"/>
          <w:szCs w:val="22"/>
        </w:rPr>
      </w:pPr>
      <w:r>
        <w:rPr>
          <w:rFonts w:ascii="Calibri" w:hAnsi="Calibri" w:cs="Calibri"/>
          <w:b/>
          <w:sz w:val="22"/>
          <w:szCs w:val="22"/>
        </w:rPr>
        <w:t>INFORMACJE O TREŚCI ZAWIERANEJ UMOWY ORAZ MOŻLIWOŚCI JEJ ZMIANY</w:t>
      </w:r>
    </w:p>
    <w:p w14:paraId="5485AA00" w14:textId="0519B5D2" w:rsidR="001039CB" w:rsidRDefault="001039CB" w:rsidP="001039CB">
      <w:pPr>
        <w:pStyle w:val="Akapitzlist"/>
        <w:numPr>
          <w:ilvl w:val="3"/>
          <w:numId w:val="29"/>
        </w:numPr>
        <w:tabs>
          <w:tab w:val="num" w:pos="284"/>
        </w:tabs>
        <w:spacing w:line="360" w:lineRule="auto"/>
        <w:ind w:left="284"/>
        <w:jc w:val="both"/>
        <w:rPr>
          <w:rFonts w:ascii="Calibri" w:hAnsi="Calibri" w:cs="Calibri"/>
          <w:sz w:val="22"/>
          <w:szCs w:val="22"/>
        </w:rPr>
      </w:pPr>
      <w:r>
        <w:rPr>
          <w:rFonts w:ascii="Calibri" w:hAnsi="Calibri" w:cs="Calibri"/>
          <w:sz w:val="22"/>
          <w:szCs w:val="22"/>
        </w:rPr>
        <w:t xml:space="preserve">Wybrany Wykonawca jest zobowiązany do zawarcia umowy w sprawie zamówienia publicznego na warunkach określonych we Wzorze Umowy, stanowiącym </w:t>
      </w:r>
      <w:r w:rsidR="00EF7FD2">
        <w:rPr>
          <w:rFonts w:ascii="Calibri" w:hAnsi="Calibri" w:cs="Calibri"/>
          <w:b/>
          <w:sz w:val="22"/>
          <w:szCs w:val="22"/>
        </w:rPr>
        <w:t>Załącznik nr 8</w:t>
      </w:r>
      <w:r>
        <w:rPr>
          <w:rFonts w:ascii="Calibri" w:hAnsi="Calibri" w:cs="Calibri"/>
          <w:b/>
          <w:sz w:val="22"/>
          <w:szCs w:val="22"/>
        </w:rPr>
        <w:t xml:space="preserve"> do SWZ</w:t>
      </w:r>
      <w:r>
        <w:rPr>
          <w:rFonts w:ascii="Calibri" w:hAnsi="Calibri" w:cs="Calibri"/>
          <w:sz w:val="22"/>
          <w:szCs w:val="22"/>
        </w:rPr>
        <w:t>.</w:t>
      </w:r>
    </w:p>
    <w:p w14:paraId="26D7AC66" w14:textId="77777777" w:rsidR="001039CB" w:rsidRDefault="001039CB" w:rsidP="001039CB">
      <w:pPr>
        <w:pStyle w:val="Akapitzlist"/>
        <w:numPr>
          <w:ilvl w:val="3"/>
          <w:numId w:val="29"/>
        </w:numPr>
        <w:tabs>
          <w:tab w:val="num" w:pos="284"/>
        </w:tabs>
        <w:spacing w:line="360" w:lineRule="auto"/>
        <w:ind w:left="284"/>
        <w:jc w:val="both"/>
        <w:rPr>
          <w:rFonts w:ascii="Calibri" w:hAnsi="Calibri" w:cs="Calibri"/>
          <w:sz w:val="22"/>
          <w:szCs w:val="22"/>
        </w:rPr>
      </w:pPr>
      <w:r>
        <w:rPr>
          <w:rFonts w:ascii="Calibri" w:hAnsi="Calibri" w:cs="Calibri"/>
          <w:sz w:val="22"/>
          <w:szCs w:val="22"/>
        </w:rPr>
        <w:t>Zakres świadczenia Wykonawcy wynikający z umowy jest tożsamy z jego zobowiązaniem zawartym w ofercie.</w:t>
      </w:r>
    </w:p>
    <w:p w14:paraId="3AFD9C32" w14:textId="77777777" w:rsidR="001039CB" w:rsidRDefault="001039CB" w:rsidP="001039CB">
      <w:pPr>
        <w:pStyle w:val="Akapitzlist"/>
        <w:numPr>
          <w:ilvl w:val="3"/>
          <w:numId w:val="29"/>
        </w:numPr>
        <w:tabs>
          <w:tab w:val="num" w:pos="284"/>
        </w:tabs>
        <w:spacing w:line="360" w:lineRule="auto"/>
        <w:ind w:left="284"/>
        <w:jc w:val="both"/>
        <w:rPr>
          <w:rFonts w:ascii="Calibri" w:hAnsi="Calibri" w:cs="Calibri"/>
          <w:sz w:val="22"/>
          <w:szCs w:val="22"/>
        </w:rPr>
      </w:pPr>
      <w:r>
        <w:rPr>
          <w:rFonts w:ascii="Calibri" w:hAnsi="Calibri" w:cs="Calibri"/>
          <w:sz w:val="22"/>
          <w:szCs w:val="22"/>
        </w:rPr>
        <w:lastRenderedPageBreak/>
        <w:t xml:space="preserve">Zamawiający przewiduje możliwość zmiany zawartej umowy w stosunku do treści wybranej oferty w zakresie uregulowanym w art. 454-455 ustawy PZP oraz wskazanym we Wzorze Umowy, stanowiącym </w:t>
      </w:r>
      <w:r>
        <w:rPr>
          <w:rFonts w:ascii="Calibri" w:hAnsi="Calibri" w:cs="Calibri"/>
          <w:b/>
          <w:sz w:val="22"/>
          <w:szCs w:val="22"/>
        </w:rPr>
        <w:t>Załącznik nr 8 do SWZ</w:t>
      </w:r>
      <w:r>
        <w:rPr>
          <w:rFonts w:ascii="Calibri" w:hAnsi="Calibri" w:cs="Calibri"/>
          <w:sz w:val="22"/>
          <w:szCs w:val="22"/>
        </w:rPr>
        <w:t>.</w:t>
      </w:r>
    </w:p>
    <w:p w14:paraId="2E5E0D85" w14:textId="77777777" w:rsidR="001039CB" w:rsidRDefault="001039CB" w:rsidP="001039CB">
      <w:pPr>
        <w:pStyle w:val="Akapitzlist"/>
        <w:numPr>
          <w:ilvl w:val="3"/>
          <w:numId w:val="29"/>
        </w:numPr>
        <w:tabs>
          <w:tab w:val="num" w:pos="284"/>
        </w:tabs>
        <w:spacing w:line="360" w:lineRule="auto"/>
        <w:ind w:left="284"/>
        <w:jc w:val="both"/>
        <w:rPr>
          <w:rFonts w:ascii="Calibri" w:hAnsi="Calibri" w:cs="Calibri"/>
          <w:sz w:val="22"/>
          <w:szCs w:val="22"/>
        </w:rPr>
      </w:pPr>
      <w:r>
        <w:rPr>
          <w:rFonts w:ascii="Calibri" w:hAnsi="Calibri" w:cs="Calibri"/>
          <w:sz w:val="22"/>
          <w:szCs w:val="22"/>
        </w:rPr>
        <w:t>Zmiana umowy wymaga dla swej ważności, pod rygorem nieważności, zachowania formy pisemnej.</w:t>
      </w:r>
    </w:p>
    <w:p w14:paraId="69397B9C" w14:textId="77777777" w:rsidR="001039CB" w:rsidRDefault="001039CB" w:rsidP="001039CB">
      <w:pPr>
        <w:pStyle w:val="Akapitzlist"/>
        <w:spacing w:line="360" w:lineRule="auto"/>
        <w:ind w:left="-76"/>
        <w:jc w:val="both"/>
        <w:rPr>
          <w:rFonts w:ascii="Calibri" w:hAnsi="Calibri" w:cs="Calibri"/>
          <w:sz w:val="22"/>
          <w:szCs w:val="22"/>
        </w:rPr>
      </w:pPr>
    </w:p>
    <w:p w14:paraId="5D47F6C6" w14:textId="77777777" w:rsidR="001039CB" w:rsidRDefault="001039CB" w:rsidP="001039CB">
      <w:pPr>
        <w:pStyle w:val="Teksttreci40"/>
        <w:numPr>
          <w:ilvl w:val="0"/>
          <w:numId w:val="20"/>
        </w:numPr>
        <w:pBdr>
          <w:bottom w:val="double" w:sz="4" w:space="1" w:color="auto"/>
        </w:pBdr>
        <w:shd w:val="clear" w:color="auto" w:fill="DAEEF3"/>
        <w:tabs>
          <w:tab w:val="left" w:pos="426"/>
        </w:tabs>
        <w:spacing w:before="0" w:after="0" w:line="360" w:lineRule="auto"/>
        <w:ind w:left="426" w:right="23" w:hanging="426"/>
        <w:rPr>
          <w:rFonts w:ascii="Calibri" w:hAnsi="Calibri" w:cs="Calibri"/>
          <w:b/>
          <w:sz w:val="22"/>
          <w:szCs w:val="22"/>
        </w:rPr>
      </w:pPr>
      <w:r>
        <w:rPr>
          <w:rFonts w:ascii="Calibri" w:hAnsi="Calibri" w:cs="Calibri"/>
          <w:b/>
          <w:sz w:val="22"/>
          <w:szCs w:val="22"/>
        </w:rPr>
        <w:t>POUCZENIE O ŚRODKACH OCHRONY PRAWNEJ PRZYSŁUGUJĄCYCH WYKONAWCY</w:t>
      </w:r>
    </w:p>
    <w:p w14:paraId="2CD2E15F" w14:textId="77777777" w:rsidR="001039CB" w:rsidRDefault="001039CB" w:rsidP="001039CB">
      <w:pPr>
        <w:numPr>
          <w:ilvl w:val="0"/>
          <w:numId w:val="30"/>
        </w:numPr>
        <w:suppressAutoHyphens/>
        <w:spacing w:line="360" w:lineRule="auto"/>
        <w:ind w:left="426" w:hanging="426"/>
        <w:jc w:val="both"/>
        <w:rPr>
          <w:rFonts w:ascii="Calibri" w:hAnsi="Calibri" w:cs="Calibri"/>
          <w:sz w:val="22"/>
          <w:szCs w:val="22"/>
        </w:rPr>
      </w:pPr>
      <w:r>
        <w:rPr>
          <w:rFonts w:ascii="Calibri" w:hAnsi="Calibri" w:cs="Calibri"/>
          <w:sz w:val="22"/>
          <w:szCs w:val="22"/>
        </w:rPr>
        <w:tab/>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311CD261" w14:textId="77777777" w:rsidR="001039CB" w:rsidRDefault="001039CB" w:rsidP="001039CB">
      <w:pPr>
        <w:numPr>
          <w:ilvl w:val="0"/>
          <w:numId w:val="30"/>
        </w:numPr>
        <w:suppressAutoHyphens/>
        <w:spacing w:line="360" w:lineRule="auto"/>
        <w:ind w:left="426" w:hanging="426"/>
        <w:jc w:val="both"/>
        <w:rPr>
          <w:rFonts w:ascii="Calibri" w:hAnsi="Calibri" w:cs="Calibri"/>
          <w:sz w:val="22"/>
          <w:szCs w:val="22"/>
        </w:rPr>
      </w:pPr>
      <w:r>
        <w:rPr>
          <w:rFonts w:ascii="Calibri" w:hAnsi="Calibri" w:cs="Calibri"/>
          <w:sz w:val="22"/>
          <w:szCs w:val="22"/>
        </w:rPr>
        <w:tab/>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39BF970D" w14:textId="77777777" w:rsidR="001039CB" w:rsidRDefault="001039CB" w:rsidP="001039CB">
      <w:pPr>
        <w:numPr>
          <w:ilvl w:val="0"/>
          <w:numId w:val="30"/>
        </w:numPr>
        <w:suppressAutoHyphens/>
        <w:spacing w:line="360" w:lineRule="auto"/>
        <w:ind w:left="426" w:hanging="426"/>
        <w:jc w:val="both"/>
        <w:rPr>
          <w:rFonts w:ascii="Calibri" w:hAnsi="Calibri" w:cs="Calibri"/>
          <w:sz w:val="22"/>
          <w:szCs w:val="22"/>
        </w:rPr>
      </w:pPr>
      <w:r>
        <w:rPr>
          <w:rFonts w:ascii="Calibri" w:hAnsi="Calibri" w:cs="Calibri"/>
          <w:sz w:val="22"/>
          <w:szCs w:val="22"/>
        </w:rPr>
        <w:tab/>
        <w:t>Odwołanie przysługuje na:</w:t>
      </w:r>
    </w:p>
    <w:p w14:paraId="06128FF7" w14:textId="77777777" w:rsidR="001039CB" w:rsidRDefault="001039CB" w:rsidP="001039CB">
      <w:pPr>
        <w:suppressAutoHyphens/>
        <w:spacing w:line="360" w:lineRule="auto"/>
        <w:ind w:left="868" w:hanging="425"/>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t>niezgodną z przepisami ustawy czynność Zamawiającego, podjętą w postępowaniu o udzielenie zamówienia, w tym na projektowane postanowienie umowy;</w:t>
      </w:r>
    </w:p>
    <w:p w14:paraId="112999BA" w14:textId="77777777" w:rsidR="001039CB" w:rsidRDefault="001039CB" w:rsidP="001039CB">
      <w:pPr>
        <w:suppressAutoHyphens/>
        <w:spacing w:line="360" w:lineRule="auto"/>
        <w:ind w:left="868" w:hanging="425"/>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t>zaniechanie czynności w postępowaniu o udzielenie zamówienia do której zamawiający był obowiązany na podstawie ustawy;</w:t>
      </w:r>
    </w:p>
    <w:p w14:paraId="03FB2162" w14:textId="77777777" w:rsidR="001039CB" w:rsidRDefault="001039CB" w:rsidP="001039CB">
      <w:pPr>
        <w:numPr>
          <w:ilvl w:val="0"/>
          <w:numId w:val="30"/>
        </w:numPr>
        <w:suppressAutoHyphens/>
        <w:spacing w:line="360" w:lineRule="auto"/>
        <w:ind w:left="426" w:hanging="426"/>
        <w:jc w:val="both"/>
        <w:rPr>
          <w:rFonts w:ascii="Calibri" w:hAnsi="Calibri" w:cs="Calibri"/>
          <w:sz w:val="22"/>
          <w:szCs w:val="22"/>
        </w:rPr>
      </w:pPr>
      <w:r>
        <w:rPr>
          <w:rFonts w:ascii="Calibri" w:hAnsi="Calibri" w:cs="Calibri"/>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543C518A" w14:textId="77777777" w:rsidR="001039CB" w:rsidRDefault="001039CB" w:rsidP="001039CB">
      <w:pPr>
        <w:suppressAutoHyphens/>
        <w:spacing w:line="360" w:lineRule="auto"/>
        <w:ind w:left="426" w:hanging="426"/>
        <w:jc w:val="both"/>
        <w:rPr>
          <w:rFonts w:ascii="Calibri" w:hAnsi="Calibri" w:cs="Calibri"/>
          <w:sz w:val="22"/>
          <w:szCs w:val="22"/>
        </w:rPr>
      </w:pPr>
      <w:r>
        <w:rPr>
          <w:rFonts w:ascii="Calibri" w:hAnsi="Calibri" w:cs="Calibri"/>
          <w:b/>
          <w:bCs/>
          <w:sz w:val="22"/>
          <w:szCs w:val="22"/>
        </w:rPr>
        <w:t>5.</w:t>
      </w:r>
      <w:r>
        <w:rPr>
          <w:rFonts w:ascii="Calibri" w:hAnsi="Calibri" w:cs="Calibri"/>
          <w:sz w:val="22"/>
          <w:szCs w:val="22"/>
        </w:rPr>
        <w:tab/>
        <w:t>Odwołanie wobec treści ogłoszenia lub treści SWZ wnosi się w terminie 5 dni od dnia zamieszczenia ogłoszenia w Biuletynie Zamówień Publicznych lub treści SWZ na stronie internetowej.</w:t>
      </w:r>
    </w:p>
    <w:p w14:paraId="29110A07" w14:textId="77777777" w:rsidR="001039CB" w:rsidRDefault="001039CB" w:rsidP="001039CB">
      <w:pPr>
        <w:suppressAutoHyphens/>
        <w:spacing w:line="360" w:lineRule="auto"/>
        <w:ind w:left="426" w:hanging="426"/>
        <w:jc w:val="both"/>
        <w:rPr>
          <w:rFonts w:ascii="Calibri" w:hAnsi="Calibri" w:cs="Calibri"/>
          <w:sz w:val="22"/>
          <w:szCs w:val="22"/>
        </w:rPr>
      </w:pPr>
      <w:r>
        <w:rPr>
          <w:rFonts w:ascii="Calibri" w:hAnsi="Calibri" w:cs="Calibri"/>
          <w:b/>
          <w:bCs/>
          <w:sz w:val="22"/>
          <w:szCs w:val="22"/>
        </w:rPr>
        <w:t>6.</w:t>
      </w:r>
      <w:r>
        <w:rPr>
          <w:rFonts w:ascii="Calibri" w:hAnsi="Calibri" w:cs="Calibri"/>
          <w:sz w:val="22"/>
          <w:szCs w:val="22"/>
        </w:rPr>
        <w:tab/>
        <w:t>Odwołanie wnosi się w terminie:</w:t>
      </w:r>
    </w:p>
    <w:p w14:paraId="0DBA81CB" w14:textId="77777777" w:rsidR="001039CB" w:rsidRDefault="001039CB" w:rsidP="001039CB">
      <w:pPr>
        <w:suppressAutoHyphens/>
        <w:spacing w:line="360" w:lineRule="auto"/>
        <w:ind w:left="709" w:hanging="425"/>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t>5 dni od dnia przekazania informacji o czynności zamawiającego stanowiącej podstawę jego wniesienia, jeżeli informacja została przekazana przy użyciu środków komunikacji elektronicznej,</w:t>
      </w:r>
    </w:p>
    <w:p w14:paraId="4711F4A7" w14:textId="77777777" w:rsidR="001039CB" w:rsidRDefault="001039CB" w:rsidP="001039CB">
      <w:pPr>
        <w:suppressAutoHyphens/>
        <w:spacing w:line="360" w:lineRule="auto"/>
        <w:ind w:left="709" w:hanging="425"/>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t>10 dni od dnia przekazania informacji o czynności zamawiającego stanowiącej podstawę jego wniesienia, jeżeli informacja została przekazana w sposób inny niż określony w pkt 1).</w:t>
      </w:r>
    </w:p>
    <w:p w14:paraId="16E39572" w14:textId="77777777" w:rsidR="001039CB" w:rsidRDefault="001039CB" w:rsidP="001039CB">
      <w:pPr>
        <w:suppressAutoHyphens/>
        <w:spacing w:line="360" w:lineRule="auto"/>
        <w:ind w:left="448" w:hanging="448"/>
        <w:jc w:val="both"/>
        <w:rPr>
          <w:rFonts w:ascii="Calibri" w:hAnsi="Calibri" w:cs="Calibri"/>
          <w:sz w:val="22"/>
          <w:szCs w:val="22"/>
        </w:rPr>
      </w:pPr>
      <w:r>
        <w:rPr>
          <w:rFonts w:ascii="Calibri" w:hAnsi="Calibri" w:cs="Calibri"/>
          <w:b/>
          <w:bCs/>
          <w:sz w:val="22"/>
          <w:szCs w:val="22"/>
        </w:rPr>
        <w:t>7.</w:t>
      </w:r>
      <w:r>
        <w:rPr>
          <w:rFonts w:ascii="Calibri" w:hAnsi="Calibri" w:cs="Calibri"/>
          <w:b/>
          <w:bCs/>
          <w:sz w:val="22"/>
          <w:szCs w:val="22"/>
        </w:rPr>
        <w:tab/>
      </w:r>
      <w:r>
        <w:rPr>
          <w:rFonts w:ascii="Calibri" w:hAnsi="Calibri" w:cs="Calibri"/>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3E8E3AC" w14:textId="77777777" w:rsidR="001039CB" w:rsidRDefault="001039CB" w:rsidP="001039CB">
      <w:pPr>
        <w:suppressAutoHyphens/>
        <w:spacing w:line="360" w:lineRule="auto"/>
        <w:ind w:left="448" w:hanging="448"/>
        <w:jc w:val="both"/>
        <w:rPr>
          <w:rFonts w:ascii="Calibri" w:hAnsi="Calibri" w:cs="Calibri"/>
          <w:sz w:val="22"/>
          <w:szCs w:val="22"/>
        </w:rPr>
      </w:pPr>
      <w:r>
        <w:rPr>
          <w:rFonts w:ascii="Calibri" w:hAnsi="Calibri" w:cs="Calibri"/>
          <w:b/>
          <w:bCs/>
          <w:sz w:val="22"/>
          <w:szCs w:val="22"/>
        </w:rPr>
        <w:lastRenderedPageBreak/>
        <w:t>8.</w:t>
      </w:r>
      <w:r>
        <w:rPr>
          <w:rFonts w:ascii="Calibri" w:hAnsi="Calibri" w:cs="Calibri"/>
          <w:sz w:val="22"/>
          <w:szCs w:val="22"/>
        </w:rPr>
        <w:t xml:space="preserve">    Na orzeczenie Izby oraz postanowienie Prezesa Izby, o którym mowa w art. 519 ust. 1 ustawy PZP, stronom oraz uczestnikom postępowania odwoławczego przysługuje skarga do sądu.</w:t>
      </w:r>
    </w:p>
    <w:p w14:paraId="08730C3D" w14:textId="77777777" w:rsidR="001039CB" w:rsidRDefault="001039CB" w:rsidP="001039CB">
      <w:pPr>
        <w:suppressAutoHyphens/>
        <w:spacing w:line="360" w:lineRule="auto"/>
        <w:ind w:left="448" w:hanging="448"/>
        <w:jc w:val="both"/>
        <w:rPr>
          <w:rFonts w:ascii="Calibri" w:hAnsi="Calibri" w:cs="Calibri"/>
          <w:sz w:val="22"/>
          <w:szCs w:val="22"/>
        </w:rPr>
      </w:pPr>
      <w:r>
        <w:rPr>
          <w:rFonts w:ascii="Calibri" w:hAnsi="Calibri" w:cs="Calibri"/>
          <w:b/>
          <w:bCs/>
          <w:sz w:val="22"/>
          <w:szCs w:val="22"/>
        </w:rPr>
        <w:t>9.</w:t>
      </w:r>
      <w:r>
        <w:rPr>
          <w:rFonts w:ascii="Calibri" w:hAnsi="Calibri" w:cs="Calibri"/>
          <w:sz w:val="22"/>
          <w:szCs w:val="22"/>
        </w:rPr>
        <w:t xml:space="preserve">   W postępowaniu toczącym się wskutek wniesienia skargi stosuje się odpowiednio przepisy ustawy z dnia 17 listopada 1964 r. - Kodeks postępowania cywilnego o apelacji, jeżeli przepisy niniejszego rozdziału nie stanowią inaczej.</w:t>
      </w:r>
    </w:p>
    <w:p w14:paraId="40A92FF7" w14:textId="77777777" w:rsidR="001039CB" w:rsidRDefault="001039CB" w:rsidP="001039CB">
      <w:pPr>
        <w:suppressAutoHyphens/>
        <w:spacing w:line="360" w:lineRule="auto"/>
        <w:ind w:left="448" w:hanging="448"/>
        <w:jc w:val="both"/>
        <w:rPr>
          <w:rFonts w:ascii="Calibri" w:hAnsi="Calibri" w:cs="Calibri"/>
          <w:sz w:val="22"/>
          <w:szCs w:val="22"/>
        </w:rPr>
      </w:pPr>
      <w:r>
        <w:rPr>
          <w:rFonts w:ascii="Calibri" w:hAnsi="Calibri" w:cs="Calibri"/>
          <w:b/>
          <w:bCs/>
          <w:sz w:val="22"/>
          <w:szCs w:val="22"/>
        </w:rPr>
        <w:t>10.</w:t>
      </w:r>
      <w:r>
        <w:rPr>
          <w:rFonts w:ascii="Calibri" w:hAnsi="Calibri" w:cs="Calibri"/>
          <w:sz w:val="22"/>
          <w:szCs w:val="22"/>
        </w:rPr>
        <w:t xml:space="preserve">  Skargę wnosi się do Sądu Okręgowego w Warszawie - sądu zamówień publicznych, zwanego dalej "sądem zamówień publicznych".</w:t>
      </w:r>
    </w:p>
    <w:p w14:paraId="35A1EC39" w14:textId="77777777" w:rsidR="001039CB" w:rsidRDefault="001039CB" w:rsidP="001039CB">
      <w:pPr>
        <w:suppressAutoHyphens/>
        <w:spacing w:line="360" w:lineRule="auto"/>
        <w:ind w:left="448" w:hanging="448"/>
        <w:jc w:val="both"/>
        <w:rPr>
          <w:rFonts w:ascii="Calibri" w:hAnsi="Calibri" w:cs="Calibri"/>
          <w:sz w:val="22"/>
          <w:szCs w:val="22"/>
        </w:rPr>
      </w:pPr>
      <w:r>
        <w:rPr>
          <w:rFonts w:ascii="Calibri" w:hAnsi="Calibri" w:cs="Calibri"/>
          <w:b/>
          <w:bCs/>
          <w:sz w:val="22"/>
          <w:szCs w:val="22"/>
        </w:rPr>
        <w:t>11.</w:t>
      </w:r>
      <w:r>
        <w:rPr>
          <w:rFonts w:ascii="Calibri" w:hAnsi="Calibri" w:cs="Calibri"/>
          <w:sz w:val="22"/>
          <w:szCs w:val="22"/>
        </w:rPr>
        <w:t xml:space="preserve">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1FF02A37" w14:textId="77777777" w:rsidR="001039CB" w:rsidRDefault="001039CB" w:rsidP="001039CB">
      <w:pPr>
        <w:suppressAutoHyphens/>
        <w:spacing w:line="360" w:lineRule="auto"/>
        <w:ind w:left="448" w:hanging="448"/>
        <w:jc w:val="both"/>
        <w:rPr>
          <w:rFonts w:ascii="Calibri" w:hAnsi="Calibri" w:cs="Calibri"/>
          <w:sz w:val="22"/>
          <w:szCs w:val="22"/>
        </w:rPr>
      </w:pPr>
      <w:r>
        <w:rPr>
          <w:rFonts w:ascii="Calibri" w:hAnsi="Calibri" w:cs="Calibri"/>
          <w:b/>
          <w:bCs/>
          <w:sz w:val="22"/>
          <w:szCs w:val="22"/>
        </w:rPr>
        <w:t>12.</w:t>
      </w:r>
      <w:r>
        <w:rPr>
          <w:rFonts w:ascii="Calibri" w:hAnsi="Calibri" w:cs="Calibri"/>
          <w:sz w:val="22"/>
          <w:szCs w:val="22"/>
        </w:rPr>
        <w:t xml:space="preserve">  Prezes Izby przekazuje skargę wraz z aktami postępowania odwoławczego do sądu zamówień publicznych w terminie 7 dni od dnia jej otrzymania.</w:t>
      </w:r>
    </w:p>
    <w:p w14:paraId="5B903BD9" w14:textId="77777777" w:rsidR="001039CB" w:rsidRDefault="001039CB" w:rsidP="001039CB">
      <w:pPr>
        <w:pStyle w:val="Teksttreci40"/>
        <w:numPr>
          <w:ilvl w:val="0"/>
          <w:numId w:val="20"/>
        </w:numPr>
        <w:pBdr>
          <w:bottom w:val="double" w:sz="4" w:space="1" w:color="auto"/>
        </w:pBdr>
        <w:shd w:val="clear" w:color="auto" w:fill="DAEEF3"/>
        <w:spacing w:before="0" w:after="0" w:line="360" w:lineRule="auto"/>
        <w:ind w:left="710" w:right="23" w:hanging="710"/>
        <w:rPr>
          <w:rFonts w:ascii="Calibri" w:hAnsi="Calibri" w:cs="Calibri"/>
          <w:b/>
          <w:sz w:val="22"/>
          <w:szCs w:val="22"/>
        </w:rPr>
      </w:pPr>
      <w:r>
        <w:rPr>
          <w:rFonts w:ascii="Calibri" w:hAnsi="Calibri" w:cs="Calibri"/>
          <w:b/>
          <w:sz w:val="22"/>
          <w:szCs w:val="22"/>
        </w:rPr>
        <w:tab/>
        <w:t>WYKAZ ZAŁĄCZNIKÓW DO SWZ</w:t>
      </w:r>
    </w:p>
    <w:tbl>
      <w:tblPr>
        <w:tblW w:w="0" w:type="auto"/>
        <w:tblInd w:w="108" w:type="dxa"/>
        <w:tblLook w:val="04A0" w:firstRow="1" w:lastRow="0" w:firstColumn="1" w:lastColumn="0" w:noHBand="0" w:noVBand="1"/>
      </w:tblPr>
      <w:tblGrid>
        <w:gridCol w:w="1954"/>
        <w:gridCol w:w="7010"/>
      </w:tblGrid>
      <w:tr w:rsidR="001039CB" w14:paraId="1F03BB99" w14:textId="77777777" w:rsidTr="001039CB">
        <w:tc>
          <w:tcPr>
            <w:tcW w:w="1985" w:type="dxa"/>
            <w:hideMark/>
          </w:tcPr>
          <w:p w14:paraId="4754D2B1" w14:textId="77777777" w:rsidR="001039CB" w:rsidRDefault="001039CB">
            <w:pPr>
              <w:suppressAutoHyphens/>
              <w:spacing w:line="360" w:lineRule="auto"/>
              <w:rPr>
                <w:rFonts w:ascii="Calibri" w:hAnsi="Calibri" w:cs="Calibri"/>
              </w:rPr>
            </w:pPr>
            <w:r>
              <w:rPr>
                <w:rFonts w:ascii="Calibri" w:hAnsi="Calibri" w:cs="Calibri"/>
                <w:sz w:val="22"/>
                <w:szCs w:val="22"/>
              </w:rPr>
              <w:t>Załącznik nr 1</w:t>
            </w:r>
          </w:p>
        </w:tc>
        <w:tc>
          <w:tcPr>
            <w:tcW w:w="7193" w:type="dxa"/>
            <w:hideMark/>
          </w:tcPr>
          <w:p w14:paraId="1C23A87E" w14:textId="77777777" w:rsidR="001039CB" w:rsidRDefault="001039CB">
            <w:pPr>
              <w:suppressAutoHyphens/>
              <w:spacing w:line="360" w:lineRule="auto"/>
              <w:rPr>
                <w:rFonts w:ascii="Calibri" w:hAnsi="Calibri" w:cs="Calibri"/>
              </w:rPr>
            </w:pPr>
            <w:r>
              <w:rPr>
                <w:rFonts w:ascii="Calibri" w:hAnsi="Calibri" w:cs="Calibri"/>
                <w:sz w:val="22"/>
                <w:szCs w:val="22"/>
              </w:rPr>
              <w:t>Formularz Ofertowy</w:t>
            </w:r>
          </w:p>
        </w:tc>
      </w:tr>
      <w:tr w:rsidR="001039CB" w14:paraId="17943020" w14:textId="77777777" w:rsidTr="001039CB">
        <w:tc>
          <w:tcPr>
            <w:tcW w:w="1985" w:type="dxa"/>
            <w:hideMark/>
          </w:tcPr>
          <w:p w14:paraId="6D409D8B" w14:textId="77777777" w:rsidR="001039CB" w:rsidRDefault="001039CB">
            <w:pPr>
              <w:suppressAutoHyphens/>
              <w:spacing w:line="360" w:lineRule="auto"/>
              <w:rPr>
                <w:rFonts w:ascii="Calibri" w:hAnsi="Calibri" w:cs="Calibri"/>
              </w:rPr>
            </w:pPr>
            <w:r>
              <w:rPr>
                <w:rFonts w:ascii="Calibri" w:hAnsi="Calibri" w:cs="Calibri"/>
                <w:sz w:val="22"/>
                <w:szCs w:val="22"/>
              </w:rPr>
              <w:t>Załącznik nr 2</w:t>
            </w:r>
          </w:p>
        </w:tc>
        <w:tc>
          <w:tcPr>
            <w:tcW w:w="7193" w:type="dxa"/>
            <w:hideMark/>
          </w:tcPr>
          <w:p w14:paraId="62E8C9D7" w14:textId="77777777" w:rsidR="001039CB" w:rsidRDefault="001039CB">
            <w:pPr>
              <w:suppressAutoHyphens/>
              <w:spacing w:line="360" w:lineRule="auto"/>
              <w:rPr>
                <w:rFonts w:ascii="Calibri" w:hAnsi="Calibri" w:cs="Calibri"/>
              </w:rPr>
            </w:pPr>
            <w:r>
              <w:rPr>
                <w:rFonts w:ascii="Calibri" w:hAnsi="Calibri" w:cs="Calibri"/>
                <w:sz w:val="22"/>
                <w:szCs w:val="22"/>
              </w:rPr>
              <w:t>Oświadczenie o spełnianiu warunków udziału w postępowaniu</w:t>
            </w:r>
          </w:p>
        </w:tc>
      </w:tr>
      <w:tr w:rsidR="001039CB" w14:paraId="139E0276" w14:textId="77777777" w:rsidTr="001039CB">
        <w:tc>
          <w:tcPr>
            <w:tcW w:w="1985" w:type="dxa"/>
            <w:hideMark/>
          </w:tcPr>
          <w:p w14:paraId="2B06E822" w14:textId="77777777" w:rsidR="001039CB" w:rsidRDefault="001039CB">
            <w:pPr>
              <w:suppressAutoHyphens/>
              <w:spacing w:line="360" w:lineRule="auto"/>
              <w:rPr>
                <w:rFonts w:ascii="Calibri" w:hAnsi="Calibri" w:cs="Calibri"/>
              </w:rPr>
            </w:pPr>
            <w:r>
              <w:rPr>
                <w:rFonts w:ascii="Calibri" w:hAnsi="Calibri" w:cs="Calibri"/>
                <w:sz w:val="22"/>
                <w:szCs w:val="22"/>
              </w:rPr>
              <w:t>Załącznik nr 3</w:t>
            </w:r>
          </w:p>
        </w:tc>
        <w:tc>
          <w:tcPr>
            <w:tcW w:w="7193" w:type="dxa"/>
            <w:hideMark/>
          </w:tcPr>
          <w:p w14:paraId="43043625" w14:textId="77777777" w:rsidR="001039CB" w:rsidRDefault="001039CB">
            <w:pPr>
              <w:suppressAutoHyphens/>
              <w:spacing w:line="360" w:lineRule="auto"/>
              <w:rPr>
                <w:rFonts w:ascii="Calibri" w:hAnsi="Calibri" w:cs="Calibri"/>
              </w:rPr>
            </w:pPr>
            <w:r>
              <w:rPr>
                <w:rFonts w:ascii="Calibri" w:hAnsi="Calibri" w:cs="Calibri"/>
                <w:sz w:val="22"/>
                <w:szCs w:val="22"/>
              </w:rPr>
              <w:t>Oświadczenie o braku podstaw wykluczenia z postepowania o udzielenie zamówienia</w:t>
            </w:r>
          </w:p>
        </w:tc>
      </w:tr>
      <w:tr w:rsidR="001039CB" w14:paraId="1AE419C7" w14:textId="77777777" w:rsidTr="001039CB">
        <w:tc>
          <w:tcPr>
            <w:tcW w:w="1985" w:type="dxa"/>
            <w:hideMark/>
          </w:tcPr>
          <w:p w14:paraId="2FD11441" w14:textId="77777777" w:rsidR="001039CB" w:rsidRDefault="001039CB">
            <w:pPr>
              <w:suppressAutoHyphens/>
              <w:spacing w:line="360" w:lineRule="auto"/>
              <w:rPr>
                <w:rFonts w:ascii="Calibri" w:hAnsi="Calibri" w:cs="Calibri"/>
              </w:rPr>
            </w:pPr>
            <w:r>
              <w:rPr>
                <w:rFonts w:ascii="Calibri" w:hAnsi="Calibri" w:cs="Calibri"/>
                <w:sz w:val="22"/>
                <w:szCs w:val="22"/>
              </w:rPr>
              <w:t>Załącznik nr 4</w:t>
            </w:r>
          </w:p>
        </w:tc>
        <w:tc>
          <w:tcPr>
            <w:tcW w:w="7193" w:type="dxa"/>
            <w:hideMark/>
          </w:tcPr>
          <w:p w14:paraId="0302BB9D" w14:textId="77777777" w:rsidR="001039CB" w:rsidRDefault="001039CB">
            <w:pPr>
              <w:suppressAutoHyphens/>
              <w:spacing w:line="360" w:lineRule="auto"/>
              <w:rPr>
                <w:rFonts w:ascii="Calibri" w:hAnsi="Calibri" w:cs="Calibri"/>
              </w:rPr>
            </w:pPr>
            <w:r>
              <w:rPr>
                <w:rFonts w:ascii="Calibri" w:hAnsi="Calibri" w:cs="Calibri"/>
                <w:sz w:val="22"/>
                <w:szCs w:val="22"/>
              </w:rPr>
              <w:t>Oświadczenie dotyczące przynależności lub braku przynależności do tej samej grupy kapitałowej</w:t>
            </w:r>
          </w:p>
        </w:tc>
      </w:tr>
      <w:tr w:rsidR="001039CB" w14:paraId="46E210E0" w14:textId="77777777" w:rsidTr="001039CB">
        <w:tc>
          <w:tcPr>
            <w:tcW w:w="1985" w:type="dxa"/>
            <w:hideMark/>
          </w:tcPr>
          <w:p w14:paraId="3BBDB36C" w14:textId="77777777" w:rsidR="001039CB" w:rsidRDefault="001039CB">
            <w:pPr>
              <w:suppressAutoHyphens/>
              <w:spacing w:line="360" w:lineRule="auto"/>
              <w:rPr>
                <w:rFonts w:ascii="Calibri" w:hAnsi="Calibri" w:cs="Calibri"/>
              </w:rPr>
            </w:pPr>
            <w:r>
              <w:rPr>
                <w:rFonts w:ascii="Calibri" w:hAnsi="Calibri" w:cs="Calibri"/>
                <w:sz w:val="22"/>
                <w:szCs w:val="22"/>
              </w:rPr>
              <w:t>Załącznik nr 5</w:t>
            </w:r>
          </w:p>
        </w:tc>
        <w:tc>
          <w:tcPr>
            <w:tcW w:w="7193" w:type="dxa"/>
            <w:hideMark/>
          </w:tcPr>
          <w:p w14:paraId="779915B1" w14:textId="77777777" w:rsidR="001039CB" w:rsidRDefault="001039CB">
            <w:pPr>
              <w:suppressAutoHyphens/>
              <w:spacing w:line="360" w:lineRule="auto"/>
              <w:rPr>
                <w:rFonts w:ascii="Calibri" w:hAnsi="Calibri" w:cs="Calibri"/>
              </w:rPr>
            </w:pPr>
            <w:r>
              <w:rPr>
                <w:rFonts w:ascii="Calibri" w:hAnsi="Calibri" w:cs="Calibri"/>
                <w:sz w:val="22"/>
                <w:szCs w:val="22"/>
              </w:rPr>
              <w:t>Wykaz osób</w:t>
            </w:r>
          </w:p>
        </w:tc>
      </w:tr>
      <w:tr w:rsidR="001039CB" w14:paraId="0D0795C7" w14:textId="77777777" w:rsidTr="001039CB">
        <w:tc>
          <w:tcPr>
            <w:tcW w:w="1985" w:type="dxa"/>
            <w:hideMark/>
          </w:tcPr>
          <w:p w14:paraId="69AE38AA" w14:textId="77777777" w:rsidR="001039CB" w:rsidRDefault="001039CB">
            <w:pPr>
              <w:suppressAutoHyphens/>
              <w:spacing w:line="360" w:lineRule="auto"/>
              <w:rPr>
                <w:rFonts w:ascii="Calibri" w:hAnsi="Calibri" w:cs="Calibri"/>
              </w:rPr>
            </w:pPr>
            <w:r>
              <w:rPr>
                <w:rFonts w:ascii="Calibri" w:hAnsi="Calibri" w:cs="Calibri"/>
                <w:sz w:val="22"/>
                <w:szCs w:val="22"/>
              </w:rPr>
              <w:t>Załącznik nr 6</w:t>
            </w:r>
          </w:p>
        </w:tc>
        <w:tc>
          <w:tcPr>
            <w:tcW w:w="7193" w:type="dxa"/>
            <w:hideMark/>
          </w:tcPr>
          <w:p w14:paraId="5BC0C30C" w14:textId="77777777" w:rsidR="001039CB" w:rsidRDefault="001039CB">
            <w:pPr>
              <w:suppressAutoHyphens/>
              <w:spacing w:line="360" w:lineRule="auto"/>
              <w:rPr>
                <w:rFonts w:ascii="Calibri" w:hAnsi="Calibri" w:cs="Calibri"/>
              </w:rPr>
            </w:pPr>
            <w:r>
              <w:rPr>
                <w:rFonts w:ascii="Calibri" w:hAnsi="Calibri" w:cs="Calibri"/>
                <w:sz w:val="22"/>
                <w:szCs w:val="22"/>
              </w:rPr>
              <w:t>Zobowiązanie innego podmiotu do udostępnienia niezbędnych zasobów Wykonawcy</w:t>
            </w:r>
          </w:p>
        </w:tc>
      </w:tr>
      <w:tr w:rsidR="001039CB" w14:paraId="3FF2482E" w14:textId="77777777" w:rsidTr="001039CB">
        <w:tc>
          <w:tcPr>
            <w:tcW w:w="1985" w:type="dxa"/>
            <w:hideMark/>
          </w:tcPr>
          <w:p w14:paraId="7709B4C7" w14:textId="77777777" w:rsidR="001039CB" w:rsidRDefault="001039CB">
            <w:pPr>
              <w:suppressAutoHyphens/>
              <w:spacing w:line="360" w:lineRule="auto"/>
              <w:rPr>
                <w:rFonts w:ascii="Calibri" w:hAnsi="Calibri" w:cs="Calibri"/>
              </w:rPr>
            </w:pPr>
            <w:r>
              <w:rPr>
                <w:rFonts w:ascii="Calibri" w:hAnsi="Calibri" w:cs="Calibri"/>
                <w:sz w:val="22"/>
                <w:szCs w:val="22"/>
              </w:rPr>
              <w:t>Załącznik nr 7</w:t>
            </w:r>
          </w:p>
        </w:tc>
        <w:tc>
          <w:tcPr>
            <w:tcW w:w="7193" w:type="dxa"/>
            <w:hideMark/>
          </w:tcPr>
          <w:p w14:paraId="4A692D0E" w14:textId="77777777" w:rsidR="001039CB" w:rsidRDefault="001039CB">
            <w:pPr>
              <w:suppressAutoHyphens/>
              <w:spacing w:line="360" w:lineRule="auto"/>
              <w:rPr>
                <w:rFonts w:ascii="Calibri" w:hAnsi="Calibri" w:cs="Calibri"/>
              </w:rPr>
            </w:pPr>
            <w:r>
              <w:rPr>
                <w:rFonts w:ascii="Calibri" w:hAnsi="Calibri" w:cs="Calibri"/>
                <w:sz w:val="22"/>
                <w:szCs w:val="22"/>
              </w:rPr>
              <w:t>Wykaz robót budowlanych</w:t>
            </w:r>
          </w:p>
        </w:tc>
      </w:tr>
    </w:tbl>
    <w:p w14:paraId="4CC7DB3C" w14:textId="4371D7FA" w:rsidR="001039CB" w:rsidRDefault="001039CB" w:rsidP="001039CB">
      <w:pPr>
        <w:suppressAutoHyphens/>
        <w:spacing w:line="360" w:lineRule="auto"/>
        <w:rPr>
          <w:rFonts w:ascii="Calibri" w:hAnsi="Calibri" w:cs="Calibri"/>
          <w:sz w:val="22"/>
          <w:szCs w:val="22"/>
        </w:rPr>
      </w:pPr>
      <w:r>
        <w:rPr>
          <w:rFonts w:ascii="Calibri" w:hAnsi="Calibri" w:cs="Calibri"/>
          <w:sz w:val="22"/>
          <w:szCs w:val="22"/>
        </w:rPr>
        <w:t xml:space="preserve">  </w:t>
      </w:r>
      <w:r w:rsidR="00F603A5">
        <w:rPr>
          <w:rFonts w:ascii="Calibri" w:hAnsi="Calibri" w:cs="Calibri"/>
          <w:sz w:val="22"/>
          <w:szCs w:val="22"/>
        </w:rPr>
        <w:t xml:space="preserve">  </w:t>
      </w:r>
      <w:r>
        <w:rPr>
          <w:rFonts w:ascii="Calibri" w:hAnsi="Calibri" w:cs="Calibri"/>
          <w:sz w:val="22"/>
          <w:szCs w:val="22"/>
        </w:rPr>
        <w:t>Załącznik nr 8                Wzór umowy</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2A32746D" w14:textId="77777777" w:rsidR="001039CB" w:rsidRDefault="001039CB" w:rsidP="001039CB">
      <w:pPr>
        <w:suppressAutoHyphens/>
        <w:spacing w:line="360" w:lineRule="auto"/>
        <w:ind w:left="6656" w:firstLine="424"/>
        <w:rPr>
          <w:rFonts w:ascii="Calibri" w:hAnsi="Calibri" w:cs="Calibri"/>
          <w:sz w:val="22"/>
          <w:szCs w:val="22"/>
        </w:rPr>
      </w:pPr>
    </w:p>
    <w:p w14:paraId="6CA93517" w14:textId="77777777" w:rsidR="001039CB" w:rsidRDefault="001039CB" w:rsidP="001039CB">
      <w:pPr>
        <w:suppressAutoHyphens/>
        <w:spacing w:line="360" w:lineRule="auto"/>
        <w:ind w:left="6656" w:firstLine="424"/>
        <w:rPr>
          <w:rFonts w:ascii="Calibri" w:hAnsi="Calibri" w:cs="Calibri"/>
          <w:sz w:val="22"/>
          <w:szCs w:val="22"/>
        </w:rPr>
      </w:pPr>
    </w:p>
    <w:p w14:paraId="326695BD" w14:textId="77777777" w:rsidR="00F82B61" w:rsidRDefault="00F82B61" w:rsidP="001039CB">
      <w:pPr>
        <w:tabs>
          <w:tab w:val="num" w:pos="0"/>
        </w:tabs>
        <w:suppressAutoHyphens/>
        <w:spacing w:line="360" w:lineRule="auto"/>
        <w:ind w:left="709" w:hanging="709"/>
        <w:jc w:val="both"/>
        <w:rPr>
          <w:rFonts w:ascii="Calibri" w:hAnsi="Calibri" w:cs="Calibri"/>
          <w:b/>
          <w:sz w:val="22"/>
          <w:szCs w:val="22"/>
        </w:rPr>
      </w:pPr>
    </w:p>
    <w:p w14:paraId="248B3A2B" w14:textId="77777777" w:rsidR="00F82B61" w:rsidRDefault="00F82B61" w:rsidP="001039CB">
      <w:pPr>
        <w:tabs>
          <w:tab w:val="num" w:pos="0"/>
        </w:tabs>
        <w:suppressAutoHyphens/>
        <w:spacing w:line="360" w:lineRule="auto"/>
        <w:ind w:left="709" w:hanging="709"/>
        <w:jc w:val="both"/>
        <w:rPr>
          <w:rFonts w:ascii="Calibri" w:hAnsi="Calibri" w:cs="Calibri"/>
          <w:b/>
          <w:sz w:val="22"/>
          <w:szCs w:val="22"/>
        </w:rPr>
      </w:pPr>
    </w:p>
    <w:p w14:paraId="0C435A8B" w14:textId="77777777" w:rsidR="001039CB" w:rsidRDefault="001039CB" w:rsidP="001039CB">
      <w:pPr>
        <w:tabs>
          <w:tab w:val="num" w:pos="0"/>
        </w:tabs>
        <w:suppressAutoHyphens/>
        <w:spacing w:line="360" w:lineRule="auto"/>
        <w:ind w:left="709" w:hanging="709"/>
        <w:jc w:val="both"/>
        <w:rPr>
          <w:rFonts w:ascii="Calibri" w:hAnsi="Calibri" w:cs="Calibri"/>
          <w:b/>
          <w:sz w:val="22"/>
          <w:szCs w:val="22"/>
        </w:rPr>
      </w:pPr>
      <w:r>
        <w:rPr>
          <w:rFonts w:ascii="Calibri" w:hAnsi="Calibri" w:cs="Calibri"/>
          <w:b/>
          <w:sz w:val="22"/>
          <w:szCs w:val="22"/>
        </w:rPr>
        <w:t>Akceptuję:</w:t>
      </w:r>
      <w:r>
        <w:rPr>
          <w:rFonts w:ascii="Calibri" w:hAnsi="Calibri" w:cs="Calibri"/>
          <w:sz w:val="22"/>
          <w:szCs w:val="22"/>
        </w:rPr>
        <w:t>……………………………….</w:t>
      </w:r>
    </w:p>
    <w:p w14:paraId="0EF52E96" w14:textId="77777777" w:rsidR="001039CB" w:rsidRDefault="001039CB" w:rsidP="001039CB">
      <w:pPr>
        <w:tabs>
          <w:tab w:val="num" w:pos="0"/>
        </w:tabs>
        <w:suppressAutoHyphens/>
        <w:spacing w:line="360" w:lineRule="auto"/>
        <w:ind w:left="709" w:hanging="709"/>
        <w:rPr>
          <w:rFonts w:ascii="Calibri" w:hAnsi="Calibri" w:cs="Calibri"/>
          <w:bCs/>
          <w:sz w:val="22"/>
          <w:szCs w:val="22"/>
        </w:rPr>
      </w:pPr>
      <w:r>
        <w:rPr>
          <w:rFonts w:ascii="Calibri" w:hAnsi="Calibri" w:cs="Calibri"/>
          <w:bCs/>
          <w:sz w:val="22"/>
          <w:szCs w:val="22"/>
        </w:rPr>
        <w:t>(Kierownik Zamawiającego)</w:t>
      </w:r>
    </w:p>
    <w:p w14:paraId="6F08EAC9" w14:textId="77777777" w:rsidR="00AF4198" w:rsidRPr="00AF4198" w:rsidRDefault="00AF4198" w:rsidP="00AF4198"/>
    <w:sectPr w:rsidR="00AF4198" w:rsidRPr="00AF41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5AE6"/>
    <w:multiLevelType w:val="hybridMultilevel"/>
    <w:tmpl w:val="62501050"/>
    <w:lvl w:ilvl="0" w:tplc="5F1C2928">
      <w:start w:val="1"/>
      <w:numFmt w:val="upperRoman"/>
      <w:pStyle w:val="rozdzia"/>
      <w:lvlText w:val="%1."/>
      <w:lvlJc w:val="right"/>
      <w:pPr>
        <w:ind w:left="502" w:hanging="360"/>
      </w:pPr>
      <w:rPr>
        <w:rFonts w:ascii="Times New Roman" w:hAnsi="Times New Roman" w:cs="Times New Roman" w:hint="default"/>
        <w:b/>
        <w:bCs/>
        <w:i w:val="0"/>
        <w:iCs w:val="0"/>
        <w:sz w:val="24"/>
        <w:szCs w:val="24"/>
      </w:rPr>
    </w:lvl>
    <w:lvl w:ilvl="1" w:tplc="50B2279E">
      <w:start w:val="1"/>
      <w:numFmt w:val="lowerLetter"/>
      <w:pStyle w:val="podrozdzia"/>
      <w:lvlText w:val="%2)"/>
      <w:lvlJc w:val="left"/>
      <w:pPr>
        <w:ind w:left="1070" w:hanging="360"/>
      </w:pPr>
      <w:rPr>
        <w:rFonts w:ascii="Times New Roman" w:eastAsia="Times New Roman" w:hAnsi="Times New Roman" w:cs="Times New Roman" w:hint="default"/>
        <w:b w:val="0"/>
        <w:color w:val="auto"/>
      </w:rPr>
    </w:lvl>
    <w:lvl w:ilvl="2" w:tplc="0415001B">
      <w:start w:val="1"/>
      <w:numFmt w:val="lowerRoman"/>
      <w:lvlText w:val="%3."/>
      <w:lvlJc w:val="right"/>
      <w:pPr>
        <w:ind w:left="2160" w:hanging="180"/>
      </w:pPr>
      <w:rPr>
        <w:rFonts w:ascii="Times New Roman" w:hAnsi="Times New Roman" w:cs="Times New Roman"/>
      </w:rPr>
    </w:lvl>
    <w:lvl w:ilvl="3" w:tplc="C936A3FE">
      <w:start w:val="1"/>
      <w:numFmt w:val="decimal"/>
      <w:lvlText w:val="%4)"/>
      <w:lvlJc w:val="left"/>
      <w:pPr>
        <w:ind w:left="644" w:hanging="360"/>
      </w:pPr>
      <w:rPr>
        <w:rFonts w:ascii="Verdana" w:eastAsia="Times New Roman" w:hAnsi="Verdana" w:cs="Calibri"/>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74A67062">
      <w:start w:val="1"/>
      <w:numFmt w:val="decimal"/>
      <w:lvlText w:val="%7."/>
      <w:lvlJc w:val="left"/>
      <w:pPr>
        <w:ind w:left="502" w:hanging="360"/>
      </w:pPr>
      <w:rPr>
        <w:rFonts w:ascii="Times New Roman" w:hAnsi="Times New Roman" w:cs="Times New Roman"/>
        <w:b/>
        <w:sz w:val="22"/>
        <w:szCs w:val="22"/>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 w15:restartNumberingAfterBreak="0">
    <w:nsid w:val="043C1DDA"/>
    <w:multiLevelType w:val="hybridMultilevel"/>
    <w:tmpl w:val="FB6C04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E95AC6"/>
    <w:multiLevelType w:val="hybridMultilevel"/>
    <w:tmpl w:val="0BF2AE04"/>
    <w:lvl w:ilvl="0" w:tplc="0415000F">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8462799"/>
    <w:multiLevelType w:val="hybridMultilevel"/>
    <w:tmpl w:val="A268DA9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BE459FC"/>
    <w:multiLevelType w:val="hybridMultilevel"/>
    <w:tmpl w:val="4E86FF10"/>
    <w:lvl w:ilvl="0" w:tplc="6EB0F1CA">
      <w:start w:val="1"/>
      <w:numFmt w:val="decimal"/>
      <w:lvlText w:val="%1."/>
      <w:lvlJc w:val="left"/>
      <w:pPr>
        <w:tabs>
          <w:tab w:val="num" w:pos="2340"/>
        </w:tabs>
        <w:ind w:left="2340" w:hanging="360"/>
      </w:pPr>
      <w:rPr>
        <w:b/>
      </w:rPr>
    </w:lvl>
    <w:lvl w:ilvl="1" w:tplc="C42A06DA">
      <w:start w:val="1"/>
      <w:numFmt w:val="decimal"/>
      <w:lvlText w:val="%2)"/>
      <w:lvlJc w:val="left"/>
      <w:pPr>
        <w:ind w:left="1440" w:hanging="360"/>
      </w:p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0D440B60"/>
    <w:multiLevelType w:val="hybridMultilevel"/>
    <w:tmpl w:val="1B3C29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545F91"/>
    <w:multiLevelType w:val="multilevel"/>
    <w:tmpl w:val="3842C502"/>
    <w:lvl w:ilvl="0">
      <w:start w:val="11"/>
      <w:numFmt w:val="decimal"/>
      <w:lvlText w:val="%1."/>
      <w:lvlJc w:val="left"/>
      <w:pPr>
        <w:ind w:left="0" w:firstLine="0"/>
      </w:pPr>
      <w:rPr>
        <w:rFonts w:ascii="Verdana" w:eastAsia="Verdana" w:hAnsi="Verdana" w:cs="Verdana"/>
        <w:b/>
        <w:bCs/>
        <w:i w:val="0"/>
        <w:iCs w:val="0"/>
        <w:smallCaps w:val="0"/>
        <w:strike w:val="0"/>
        <w:dstrike w:val="0"/>
        <w:color w:val="000000"/>
        <w:spacing w:val="0"/>
        <w:w w:val="100"/>
        <w:position w:val="0"/>
        <w:sz w:val="19"/>
        <w:szCs w:val="19"/>
        <w:u w:val="none"/>
        <w:effect w:val="none"/>
      </w:rPr>
    </w:lvl>
    <w:lvl w:ilvl="1">
      <w:start w:val="1"/>
      <w:numFmt w:val="decimal"/>
      <w:lvlText w:val="%2."/>
      <w:lvlJc w:val="left"/>
      <w:pPr>
        <w:ind w:left="0" w:firstLine="0"/>
      </w:pPr>
      <w:rPr>
        <w:rFonts w:ascii="Arial" w:eastAsia="Verdana" w:hAnsi="Arial" w:cs="Arial" w:hint="default"/>
        <w:b/>
        <w:bCs w:val="0"/>
        <w:i w:val="0"/>
        <w:iCs w:val="0"/>
        <w:smallCaps w:val="0"/>
        <w:strike w:val="0"/>
        <w:dstrike w:val="0"/>
        <w:color w:val="000000"/>
        <w:spacing w:val="0"/>
        <w:w w:val="100"/>
        <w:position w:val="0"/>
        <w:sz w:val="19"/>
        <w:szCs w:val="19"/>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21A2C69"/>
    <w:multiLevelType w:val="hybridMultilevel"/>
    <w:tmpl w:val="DBDC3014"/>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lvl>
    <w:lvl w:ilvl="2" w:tplc="4156CC16">
      <w:start w:val="15"/>
      <w:numFmt w:val="upperRoman"/>
      <w:lvlText w:val="%3."/>
      <w:lvlJc w:val="left"/>
      <w:pPr>
        <w:ind w:left="2700" w:hanging="720"/>
      </w:pPr>
    </w:lvl>
    <w:lvl w:ilvl="3" w:tplc="0415000F">
      <w:start w:val="1"/>
      <w:numFmt w:val="decimal"/>
      <w:lvlText w:val="%4."/>
      <w:lvlJc w:val="left"/>
      <w:pPr>
        <w:tabs>
          <w:tab w:val="num" w:pos="2880"/>
        </w:tabs>
        <w:ind w:left="2880" w:hanging="360"/>
      </w:pPr>
      <w:rPr>
        <w:b/>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153369CE"/>
    <w:multiLevelType w:val="hybridMultilevel"/>
    <w:tmpl w:val="A55897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832579"/>
    <w:multiLevelType w:val="hybridMultilevel"/>
    <w:tmpl w:val="8020E794"/>
    <w:lvl w:ilvl="0" w:tplc="7848D93C">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FB5A64"/>
    <w:multiLevelType w:val="hybridMultilevel"/>
    <w:tmpl w:val="808051BE"/>
    <w:lvl w:ilvl="0" w:tplc="4F1E8976">
      <w:start w:val="1"/>
      <w:numFmt w:val="decimal"/>
      <w:lvlText w:val="%1)"/>
      <w:lvlJc w:val="left"/>
      <w:pPr>
        <w:ind w:left="1440" w:hanging="360"/>
      </w:pPr>
      <w:rPr>
        <w:b/>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15:restartNumberingAfterBreak="0">
    <w:nsid w:val="1A236C54"/>
    <w:multiLevelType w:val="hybridMultilevel"/>
    <w:tmpl w:val="A9128FBC"/>
    <w:lvl w:ilvl="0" w:tplc="C988EF5A">
      <w:start w:val="1"/>
      <w:numFmt w:val="decimal"/>
      <w:lvlText w:val="%1."/>
      <w:lvlJc w:val="left"/>
      <w:pPr>
        <w:tabs>
          <w:tab w:val="num" w:pos="1800"/>
        </w:tabs>
        <w:ind w:left="1800" w:hanging="363"/>
      </w:pPr>
      <w:rPr>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1F8E40F6"/>
    <w:multiLevelType w:val="hybridMultilevel"/>
    <w:tmpl w:val="25CC5006"/>
    <w:lvl w:ilvl="0" w:tplc="80C0B9B4">
      <w:start w:val="1"/>
      <w:numFmt w:val="decimal"/>
      <w:lvlText w:val="%1."/>
      <w:lvlJc w:val="left"/>
      <w:pPr>
        <w:tabs>
          <w:tab w:val="num" w:pos="453"/>
        </w:tabs>
        <w:ind w:left="453" w:hanging="453"/>
      </w:pPr>
      <w:rPr>
        <w:b/>
        <w:color w:val="auto"/>
      </w:rPr>
    </w:lvl>
    <w:lvl w:ilvl="1" w:tplc="04150019">
      <w:start w:val="1"/>
      <w:numFmt w:val="lowerLetter"/>
      <w:lvlText w:val="%2."/>
      <w:lvlJc w:val="left"/>
      <w:pPr>
        <w:ind w:left="164" w:hanging="360"/>
      </w:pPr>
    </w:lvl>
    <w:lvl w:ilvl="2" w:tplc="0415001B">
      <w:start w:val="1"/>
      <w:numFmt w:val="lowerRoman"/>
      <w:lvlText w:val="%3."/>
      <w:lvlJc w:val="right"/>
      <w:pPr>
        <w:ind w:left="884" w:hanging="180"/>
      </w:pPr>
    </w:lvl>
    <w:lvl w:ilvl="3" w:tplc="0415000F">
      <w:start w:val="1"/>
      <w:numFmt w:val="decimal"/>
      <w:lvlText w:val="%4."/>
      <w:lvlJc w:val="left"/>
      <w:pPr>
        <w:ind w:left="1604" w:hanging="360"/>
      </w:pPr>
    </w:lvl>
    <w:lvl w:ilvl="4" w:tplc="04150019">
      <w:start w:val="1"/>
      <w:numFmt w:val="lowerLetter"/>
      <w:lvlText w:val="%5."/>
      <w:lvlJc w:val="left"/>
      <w:pPr>
        <w:ind w:left="2324" w:hanging="360"/>
      </w:pPr>
    </w:lvl>
    <w:lvl w:ilvl="5" w:tplc="0415001B">
      <w:start w:val="1"/>
      <w:numFmt w:val="lowerRoman"/>
      <w:lvlText w:val="%6."/>
      <w:lvlJc w:val="right"/>
      <w:pPr>
        <w:ind w:left="3044" w:hanging="180"/>
      </w:pPr>
    </w:lvl>
    <w:lvl w:ilvl="6" w:tplc="0415000F">
      <w:start w:val="1"/>
      <w:numFmt w:val="decimal"/>
      <w:lvlText w:val="%7."/>
      <w:lvlJc w:val="left"/>
      <w:pPr>
        <w:ind w:left="3764" w:hanging="360"/>
      </w:pPr>
    </w:lvl>
    <w:lvl w:ilvl="7" w:tplc="04150019">
      <w:start w:val="1"/>
      <w:numFmt w:val="lowerLetter"/>
      <w:lvlText w:val="%8."/>
      <w:lvlJc w:val="left"/>
      <w:pPr>
        <w:ind w:left="4484" w:hanging="360"/>
      </w:pPr>
    </w:lvl>
    <w:lvl w:ilvl="8" w:tplc="0415001B">
      <w:start w:val="1"/>
      <w:numFmt w:val="lowerRoman"/>
      <w:lvlText w:val="%9."/>
      <w:lvlJc w:val="right"/>
      <w:pPr>
        <w:ind w:left="5204" w:hanging="180"/>
      </w:pPr>
    </w:lvl>
  </w:abstractNum>
  <w:abstractNum w:abstractNumId="13" w15:restartNumberingAfterBreak="0">
    <w:nsid w:val="20D96435"/>
    <w:multiLevelType w:val="hybridMultilevel"/>
    <w:tmpl w:val="0B7CDFB0"/>
    <w:lvl w:ilvl="0" w:tplc="2110ABE6">
      <w:start w:val="1"/>
      <w:numFmt w:val="decimal"/>
      <w:lvlText w:val="%1)"/>
      <w:lvlJc w:val="left"/>
      <w:pPr>
        <w:tabs>
          <w:tab w:val="num" w:pos="595"/>
        </w:tabs>
        <w:ind w:left="916" w:hanging="360"/>
      </w:pPr>
      <w:rPr>
        <w:b/>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4" w15:restartNumberingAfterBreak="0">
    <w:nsid w:val="222A6A51"/>
    <w:multiLevelType w:val="hybridMultilevel"/>
    <w:tmpl w:val="AFD28C08"/>
    <w:lvl w:ilvl="0" w:tplc="8556CABA">
      <w:start w:val="1"/>
      <w:numFmt w:val="lowerLetter"/>
      <w:lvlText w:val="%1)"/>
      <w:lvlJc w:val="left"/>
      <w:pPr>
        <w:ind w:left="1800" w:hanging="360"/>
      </w:pPr>
      <w:rPr>
        <w:b/>
        <w:color w:val="auto"/>
      </w:r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15"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16" w15:restartNumberingAfterBreak="0">
    <w:nsid w:val="240E5DFB"/>
    <w:multiLevelType w:val="hybridMultilevel"/>
    <w:tmpl w:val="2A487ABC"/>
    <w:lvl w:ilvl="0" w:tplc="EA64A1FC">
      <w:start w:val="1"/>
      <w:numFmt w:val="decimal"/>
      <w:lvlText w:val="%1."/>
      <w:lvlJc w:val="left"/>
      <w:pPr>
        <w:tabs>
          <w:tab w:val="num" w:pos="1800"/>
        </w:tabs>
        <w:ind w:left="1800" w:hanging="363"/>
      </w:pPr>
      <w:rPr>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2655318D"/>
    <w:multiLevelType w:val="hybridMultilevel"/>
    <w:tmpl w:val="079C26F4"/>
    <w:lvl w:ilvl="0" w:tplc="7CDA1352">
      <w:start w:val="1"/>
      <w:numFmt w:val="decimal"/>
      <w:lvlText w:val="%1."/>
      <w:lvlJc w:val="left"/>
      <w:pPr>
        <w:tabs>
          <w:tab w:val="num" w:pos="1009"/>
        </w:tabs>
        <w:ind w:left="1009" w:hanging="453"/>
      </w:pPr>
      <w:rPr>
        <w:b/>
      </w:rPr>
    </w:lvl>
    <w:lvl w:ilvl="1" w:tplc="12A6B60C">
      <w:start w:val="1"/>
      <w:numFmt w:val="lowerLetter"/>
      <w:lvlText w:val="%2)"/>
      <w:lvlJc w:val="left"/>
      <w:pPr>
        <w:ind w:left="1440" w:hanging="360"/>
      </w:pPr>
      <w:rPr>
        <w:rFonts w:ascii="Arial" w:eastAsia="Times New Roman" w:hAnsi="Arial" w:cs="Arial"/>
      </w:rPr>
    </w:lvl>
    <w:lvl w:ilvl="2" w:tplc="BE96005E">
      <w:start w:val="1"/>
      <w:numFmt w:val="decimal"/>
      <w:lvlText w:val="%3)"/>
      <w:lvlJc w:val="left"/>
      <w:pPr>
        <w:ind w:left="2340" w:hanging="360"/>
      </w:pPr>
    </w:lvl>
    <w:lvl w:ilvl="3" w:tplc="0C7897FE">
      <w:start w:val="1"/>
      <w:numFmt w:val="decimal"/>
      <w:lvlText w:val="%4."/>
      <w:lvlJc w:val="left"/>
      <w:pPr>
        <w:tabs>
          <w:tab w:val="num" w:pos="1009"/>
        </w:tabs>
        <w:ind w:left="1009" w:hanging="453"/>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68916AD"/>
    <w:multiLevelType w:val="hybridMultilevel"/>
    <w:tmpl w:val="AA061D94"/>
    <w:lvl w:ilvl="0" w:tplc="16949E1E">
      <w:start w:val="1"/>
      <w:numFmt w:val="decimal"/>
      <w:lvlText w:val="%1."/>
      <w:lvlJc w:val="left"/>
      <w:pPr>
        <w:tabs>
          <w:tab w:val="num" w:pos="360"/>
        </w:tabs>
        <w:ind w:left="360" w:hanging="360"/>
      </w:pPr>
      <w:rPr>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26A530AF"/>
    <w:multiLevelType w:val="hybridMultilevel"/>
    <w:tmpl w:val="F5E01E16"/>
    <w:lvl w:ilvl="0" w:tplc="7C1E1D84">
      <w:start w:val="1"/>
      <w:numFmt w:val="decimal"/>
      <w:lvlText w:val="%1)"/>
      <w:lvlJc w:val="left"/>
      <w:pPr>
        <w:ind w:left="502" w:hanging="360"/>
      </w:pPr>
      <w:rPr>
        <w:b/>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0" w15:restartNumberingAfterBreak="0">
    <w:nsid w:val="2BCD14F8"/>
    <w:multiLevelType w:val="hybridMultilevel"/>
    <w:tmpl w:val="5A4C9200"/>
    <w:lvl w:ilvl="0" w:tplc="66FE8B74">
      <w:start w:val="16"/>
      <w:numFmt w:val="upperRoman"/>
      <w:lvlText w:val="%1."/>
      <w:lvlJc w:val="left"/>
      <w:pPr>
        <w:ind w:left="1276"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EDB529F"/>
    <w:multiLevelType w:val="hybridMultilevel"/>
    <w:tmpl w:val="066810CA"/>
    <w:lvl w:ilvl="0" w:tplc="92A2B85C">
      <w:start w:val="1"/>
      <w:numFmt w:val="decimal"/>
      <w:lvlText w:val="%1."/>
      <w:lvlJc w:val="left"/>
      <w:pPr>
        <w:ind w:left="1146" w:hanging="360"/>
      </w:pPr>
      <w:rPr>
        <w:rFonts w:ascii="Calibri" w:eastAsia="Times New Roman" w:hAnsi="Calibri" w:cs="Calibri"/>
        <w:b/>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3" w15:restartNumberingAfterBreak="0">
    <w:nsid w:val="2FBE3D3A"/>
    <w:multiLevelType w:val="hybridMultilevel"/>
    <w:tmpl w:val="4F107BEC"/>
    <w:lvl w:ilvl="0" w:tplc="C2CC7FD4">
      <w:start w:val="1"/>
      <w:numFmt w:val="upperRoman"/>
      <w:lvlText w:val="%1."/>
      <w:lvlJc w:val="left"/>
      <w:pPr>
        <w:ind w:left="1276"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lang w:val="pl-PL"/>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4A45034A"/>
    <w:multiLevelType w:val="hybridMultilevel"/>
    <w:tmpl w:val="C5BA1984"/>
    <w:lvl w:ilvl="0" w:tplc="19149818">
      <w:start w:val="1"/>
      <w:numFmt w:val="decimal"/>
      <w:lvlText w:val="%1)"/>
      <w:lvlJc w:val="left"/>
      <w:pPr>
        <w:ind w:left="720" w:hanging="360"/>
      </w:pPr>
      <w:rPr>
        <w:rFonts w:hint="default"/>
        <w:b/>
        <w:color w:val="auto"/>
      </w:rPr>
    </w:lvl>
    <w:lvl w:ilvl="1" w:tplc="3D1A773C">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9E58DE"/>
    <w:multiLevelType w:val="hybridMultilevel"/>
    <w:tmpl w:val="3ABC8732"/>
    <w:lvl w:ilvl="0" w:tplc="E102B3BA">
      <w:start w:val="1"/>
      <w:numFmt w:val="decimal"/>
      <w:lvlText w:val="%1)"/>
      <w:lvlJc w:val="left"/>
      <w:pPr>
        <w:ind w:left="1004" w:hanging="360"/>
      </w:pPr>
      <w:rPr>
        <w:b/>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7" w15:restartNumberingAfterBreak="0">
    <w:nsid w:val="55B66FB0"/>
    <w:multiLevelType w:val="hybridMultilevel"/>
    <w:tmpl w:val="1B3C29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4D1B0B"/>
    <w:multiLevelType w:val="hybridMultilevel"/>
    <w:tmpl w:val="45DA0FD0"/>
    <w:lvl w:ilvl="0" w:tplc="74A68702">
      <w:start w:val="1"/>
      <w:numFmt w:val="decimal"/>
      <w:lvlText w:val="%1)"/>
      <w:lvlJc w:val="left"/>
      <w:pPr>
        <w:ind w:left="1080"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15:restartNumberingAfterBreak="0">
    <w:nsid w:val="61FF42B6"/>
    <w:multiLevelType w:val="hybridMultilevel"/>
    <w:tmpl w:val="2898A088"/>
    <w:lvl w:ilvl="0" w:tplc="F0045204">
      <w:start w:val="1"/>
      <w:numFmt w:val="lowerLetter"/>
      <w:lvlText w:val="%1)"/>
      <w:lvlJc w:val="left"/>
      <w:pPr>
        <w:ind w:left="1850" w:hanging="360"/>
      </w:pPr>
      <w:rPr>
        <w:b/>
        <w:bCs w:val="0"/>
      </w:rPr>
    </w:lvl>
    <w:lvl w:ilvl="1" w:tplc="04150019">
      <w:start w:val="1"/>
      <w:numFmt w:val="lowerLetter"/>
      <w:lvlText w:val="%2."/>
      <w:lvlJc w:val="left"/>
      <w:pPr>
        <w:ind w:left="2570" w:hanging="360"/>
      </w:pPr>
    </w:lvl>
    <w:lvl w:ilvl="2" w:tplc="0415001B">
      <w:start w:val="1"/>
      <w:numFmt w:val="lowerRoman"/>
      <w:lvlText w:val="%3."/>
      <w:lvlJc w:val="right"/>
      <w:pPr>
        <w:ind w:left="3290" w:hanging="180"/>
      </w:pPr>
    </w:lvl>
    <w:lvl w:ilvl="3" w:tplc="0415000F">
      <w:start w:val="1"/>
      <w:numFmt w:val="decimal"/>
      <w:lvlText w:val="%4."/>
      <w:lvlJc w:val="left"/>
      <w:pPr>
        <w:ind w:left="4010" w:hanging="360"/>
      </w:pPr>
    </w:lvl>
    <w:lvl w:ilvl="4" w:tplc="04150019">
      <w:start w:val="1"/>
      <w:numFmt w:val="lowerLetter"/>
      <w:lvlText w:val="%5."/>
      <w:lvlJc w:val="left"/>
      <w:pPr>
        <w:ind w:left="4730" w:hanging="360"/>
      </w:pPr>
    </w:lvl>
    <w:lvl w:ilvl="5" w:tplc="0415001B">
      <w:start w:val="1"/>
      <w:numFmt w:val="lowerRoman"/>
      <w:lvlText w:val="%6."/>
      <w:lvlJc w:val="right"/>
      <w:pPr>
        <w:ind w:left="5450" w:hanging="180"/>
      </w:pPr>
    </w:lvl>
    <w:lvl w:ilvl="6" w:tplc="0415000F">
      <w:start w:val="1"/>
      <w:numFmt w:val="decimal"/>
      <w:lvlText w:val="%7."/>
      <w:lvlJc w:val="left"/>
      <w:pPr>
        <w:ind w:left="6170" w:hanging="360"/>
      </w:pPr>
    </w:lvl>
    <w:lvl w:ilvl="7" w:tplc="04150019">
      <w:start w:val="1"/>
      <w:numFmt w:val="lowerLetter"/>
      <w:lvlText w:val="%8."/>
      <w:lvlJc w:val="left"/>
      <w:pPr>
        <w:ind w:left="6890" w:hanging="360"/>
      </w:pPr>
    </w:lvl>
    <w:lvl w:ilvl="8" w:tplc="0415001B">
      <w:start w:val="1"/>
      <w:numFmt w:val="lowerRoman"/>
      <w:lvlText w:val="%9."/>
      <w:lvlJc w:val="right"/>
      <w:pPr>
        <w:ind w:left="7610" w:hanging="180"/>
      </w:pPr>
    </w:lvl>
  </w:abstractNum>
  <w:abstractNum w:abstractNumId="30" w15:restartNumberingAfterBreak="0">
    <w:nsid w:val="67D2374C"/>
    <w:multiLevelType w:val="hybridMultilevel"/>
    <w:tmpl w:val="A33229C8"/>
    <w:lvl w:ilvl="0" w:tplc="B2CCEAF2">
      <w:start w:val="1"/>
      <w:numFmt w:val="decimal"/>
      <w:lvlText w:val="%1."/>
      <w:lvlJc w:val="left"/>
      <w:pPr>
        <w:tabs>
          <w:tab w:val="num" w:pos="454"/>
        </w:tabs>
        <w:ind w:left="454" w:hanging="454"/>
      </w:pPr>
      <w:rPr>
        <w:b/>
      </w:rPr>
    </w:lvl>
    <w:lvl w:ilvl="1" w:tplc="9C608654">
      <w:start w:val="1"/>
      <w:numFmt w:val="lowerLetter"/>
      <w:lvlText w:val="%2)"/>
      <w:lvlJc w:val="left"/>
      <w:pPr>
        <w:ind w:left="884" w:hanging="360"/>
      </w:pPr>
      <w:rPr>
        <w:lang w:val="pl-PL"/>
      </w:rPr>
    </w:lvl>
    <w:lvl w:ilvl="2" w:tplc="2C5C1CFA">
      <w:start w:val="1"/>
      <w:numFmt w:val="decimal"/>
      <w:lvlText w:val="%3)"/>
      <w:lvlJc w:val="left"/>
      <w:pPr>
        <w:ind w:left="1784" w:hanging="360"/>
      </w:pPr>
      <w:rPr>
        <w:b/>
        <w:bCs/>
      </w:rPr>
    </w:lvl>
    <w:lvl w:ilvl="3" w:tplc="A0D47646">
      <w:start w:val="1"/>
      <w:numFmt w:val="decimal"/>
      <w:lvlText w:val="%4."/>
      <w:lvlJc w:val="left"/>
      <w:pPr>
        <w:tabs>
          <w:tab w:val="num" w:pos="2324"/>
        </w:tabs>
        <w:ind w:left="2324" w:hanging="360"/>
      </w:pPr>
      <w:rPr>
        <w:b/>
      </w:rPr>
    </w:lvl>
    <w:lvl w:ilvl="4" w:tplc="04150019">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start w:val="1"/>
      <w:numFmt w:val="decimal"/>
      <w:lvlText w:val="%7."/>
      <w:lvlJc w:val="left"/>
      <w:pPr>
        <w:tabs>
          <w:tab w:val="num" w:pos="4484"/>
        </w:tabs>
        <w:ind w:left="4484" w:hanging="360"/>
      </w:pPr>
    </w:lvl>
    <w:lvl w:ilvl="7" w:tplc="04150019">
      <w:start w:val="1"/>
      <w:numFmt w:val="lowerLetter"/>
      <w:lvlText w:val="%8."/>
      <w:lvlJc w:val="left"/>
      <w:pPr>
        <w:tabs>
          <w:tab w:val="num" w:pos="5204"/>
        </w:tabs>
        <w:ind w:left="5204" w:hanging="360"/>
      </w:pPr>
    </w:lvl>
    <w:lvl w:ilvl="8" w:tplc="0415001B">
      <w:start w:val="1"/>
      <w:numFmt w:val="lowerRoman"/>
      <w:lvlText w:val="%9."/>
      <w:lvlJc w:val="right"/>
      <w:pPr>
        <w:tabs>
          <w:tab w:val="num" w:pos="5924"/>
        </w:tabs>
        <w:ind w:left="5924" w:hanging="180"/>
      </w:pPr>
    </w:lvl>
  </w:abstractNum>
  <w:abstractNum w:abstractNumId="31" w15:restartNumberingAfterBreak="0">
    <w:nsid w:val="69F07173"/>
    <w:multiLevelType w:val="hybridMultilevel"/>
    <w:tmpl w:val="22A225A2"/>
    <w:lvl w:ilvl="0" w:tplc="103C0B06">
      <w:start w:val="1"/>
      <w:numFmt w:val="decimal"/>
      <w:lvlText w:val="%1."/>
      <w:lvlJc w:val="left"/>
      <w:pPr>
        <w:ind w:left="1004" w:hanging="360"/>
      </w:pPr>
      <w:rPr>
        <w:b/>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2"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3" w15:restartNumberingAfterBreak="0">
    <w:nsid w:val="72365B96"/>
    <w:multiLevelType w:val="hybridMultilevel"/>
    <w:tmpl w:val="D63E8EE0"/>
    <w:lvl w:ilvl="0" w:tplc="904EAD04">
      <w:start w:val="1"/>
      <w:numFmt w:val="lowerLetter"/>
      <w:lvlText w:val="%1)"/>
      <w:lvlJc w:val="left"/>
      <w:pPr>
        <w:ind w:left="1636" w:hanging="360"/>
      </w:pPr>
      <w:rPr>
        <w:b/>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34" w15:restartNumberingAfterBreak="0">
    <w:nsid w:val="7677754A"/>
    <w:multiLevelType w:val="hybridMultilevel"/>
    <w:tmpl w:val="DC845E86"/>
    <w:lvl w:ilvl="0" w:tplc="4B205BDE">
      <w:start w:val="1"/>
      <w:numFmt w:val="decimal"/>
      <w:lvlText w:val="%1."/>
      <w:lvlJc w:val="left"/>
      <w:pPr>
        <w:tabs>
          <w:tab w:val="num" w:pos="1009"/>
        </w:tabs>
        <w:ind w:left="1009" w:hanging="453"/>
      </w:pPr>
      <w:rPr>
        <w:b/>
        <w:color w:val="auto"/>
      </w:rPr>
    </w:lvl>
    <w:lvl w:ilvl="1" w:tplc="04150019">
      <w:start w:val="1"/>
      <w:numFmt w:val="lowerLetter"/>
      <w:lvlText w:val="%2."/>
      <w:lvlJc w:val="left"/>
      <w:pPr>
        <w:tabs>
          <w:tab w:val="num" w:pos="2783"/>
        </w:tabs>
        <w:ind w:left="2783" w:hanging="360"/>
      </w:pPr>
    </w:lvl>
    <w:lvl w:ilvl="2" w:tplc="0415001B">
      <w:start w:val="1"/>
      <w:numFmt w:val="lowerRoman"/>
      <w:lvlText w:val="%3."/>
      <w:lvlJc w:val="right"/>
      <w:pPr>
        <w:tabs>
          <w:tab w:val="num" w:pos="3503"/>
        </w:tabs>
        <w:ind w:left="3503" w:hanging="180"/>
      </w:pPr>
    </w:lvl>
    <w:lvl w:ilvl="3" w:tplc="0415000F">
      <w:start w:val="1"/>
      <w:numFmt w:val="decimal"/>
      <w:lvlText w:val="%4."/>
      <w:lvlJc w:val="left"/>
      <w:pPr>
        <w:tabs>
          <w:tab w:val="num" w:pos="4223"/>
        </w:tabs>
        <w:ind w:left="4223" w:hanging="360"/>
      </w:pPr>
    </w:lvl>
    <w:lvl w:ilvl="4" w:tplc="04150019">
      <w:start w:val="1"/>
      <w:numFmt w:val="lowerLetter"/>
      <w:lvlText w:val="%5."/>
      <w:lvlJc w:val="left"/>
      <w:pPr>
        <w:tabs>
          <w:tab w:val="num" w:pos="4943"/>
        </w:tabs>
        <w:ind w:left="4943" w:hanging="360"/>
      </w:pPr>
    </w:lvl>
    <w:lvl w:ilvl="5" w:tplc="0415001B">
      <w:start w:val="1"/>
      <w:numFmt w:val="lowerRoman"/>
      <w:lvlText w:val="%6."/>
      <w:lvlJc w:val="right"/>
      <w:pPr>
        <w:tabs>
          <w:tab w:val="num" w:pos="5663"/>
        </w:tabs>
        <w:ind w:left="5663" w:hanging="180"/>
      </w:pPr>
    </w:lvl>
    <w:lvl w:ilvl="6" w:tplc="0415000F">
      <w:start w:val="1"/>
      <w:numFmt w:val="decimal"/>
      <w:lvlText w:val="%7."/>
      <w:lvlJc w:val="left"/>
      <w:pPr>
        <w:tabs>
          <w:tab w:val="num" w:pos="6383"/>
        </w:tabs>
        <w:ind w:left="6383" w:hanging="360"/>
      </w:pPr>
    </w:lvl>
    <w:lvl w:ilvl="7" w:tplc="04150019">
      <w:start w:val="1"/>
      <w:numFmt w:val="lowerLetter"/>
      <w:lvlText w:val="%8."/>
      <w:lvlJc w:val="left"/>
      <w:pPr>
        <w:tabs>
          <w:tab w:val="num" w:pos="7103"/>
        </w:tabs>
        <w:ind w:left="7103" w:hanging="360"/>
      </w:pPr>
    </w:lvl>
    <w:lvl w:ilvl="8" w:tplc="0415001B">
      <w:start w:val="1"/>
      <w:numFmt w:val="lowerRoman"/>
      <w:lvlText w:val="%9."/>
      <w:lvlJc w:val="right"/>
      <w:pPr>
        <w:tabs>
          <w:tab w:val="num" w:pos="7823"/>
        </w:tabs>
        <w:ind w:left="7823" w:hanging="180"/>
      </w:pPr>
    </w:lvl>
  </w:abstractNum>
  <w:abstractNum w:abstractNumId="35" w15:restartNumberingAfterBreak="0">
    <w:nsid w:val="773500F6"/>
    <w:multiLevelType w:val="hybridMultilevel"/>
    <w:tmpl w:val="3724ECE4"/>
    <w:lvl w:ilvl="0" w:tplc="6630B070">
      <w:start w:val="1"/>
      <w:numFmt w:val="decimal"/>
      <w:lvlText w:val="%1."/>
      <w:lvlJc w:val="left"/>
      <w:pPr>
        <w:tabs>
          <w:tab w:val="num" w:pos="1009"/>
        </w:tabs>
        <w:ind w:left="1009" w:hanging="453"/>
      </w:pPr>
      <w:rPr>
        <w:rFonts w:ascii="Calibri" w:eastAsia="Calibri" w:hAnsi="Calibri" w:cs="Calibri"/>
        <w:b/>
        <w:i w:val="0"/>
        <w:sz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7ABE1064"/>
    <w:multiLevelType w:val="hybridMultilevel"/>
    <w:tmpl w:val="2D48ACD6"/>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37" w15:restartNumberingAfterBreak="0">
    <w:nsid w:val="7C0F2DC3"/>
    <w:multiLevelType w:val="hybridMultilevel"/>
    <w:tmpl w:val="DD20A43A"/>
    <w:lvl w:ilvl="0" w:tplc="D4DC7C46">
      <w:start w:val="1"/>
      <w:numFmt w:val="decimal"/>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1"/>
    </w:lvlOverride>
    <w:lvlOverride w:ilvl="1">
      <w:startOverride w:val="1"/>
    </w:lvlOverride>
    <w:lvlOverride w:ilvl="2"/>
    <w:lvlOverride w:ilvl="3"/>
    <w:lvlOverride w:ilvl="4"/>
    <w:lvlOverride w:ilvl="5"/>
    <w:lvlOverride w:ilvl="6"/>
    <w:lvlOverride w:ilvl="7"/>
    <w:lvlOverride w:ilvl="8"/>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9"/>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8"/>
  </w:num>
  <w:num w:numId="33">
    <w:abstractNumId w:val="3"/>
  </w:num>
  <w:num w:numId="34">
    <w:abstractNumId w:val="0"/>
  </w:num>
  <w:num w:numId="35">
    <w:abstractNumId w:val="25"/>
  </w:num>
  <w:num w:numId="36">
    <w:abstractNumId w:val="5"/>
  </w:num>
  <w:num w:numId="37">
    <w:abstractNumId w:val="1"/>
  </w:num>
  <w:num w:numId="38">
    <w:abstractNumId w:val="27"/>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9CB"/>
    <w:rsid w:val="0005467A"/>
    <w:rsid w:val="000A4EF8"/>
    <w:rsid w:val="000B7E10"/>
    <w:rsid w:val="000E3343"/>
    <w:rsid w:val="000F2144"/>
    <w:rsid w:val="00103729"/>
    <w:rsid w:val="001039CB"/>
    <w:rsid w:val="00130DF1"/>
    <w:rsid w:val="001315F4"/>
    <w:rsid w:val="00144502"/>
    <w:rsid w:val="001E723C"/>
    <w:rsid w:val="002245A0"/>
    <w:rsid w:val="002278FF"/>
    <w:rsid w:val="0025214E"/>
    <w:rsid w:val="0029550F"/>
    <w:rsid w:val="0032414E"/>
    <w:rsid w:val="003F4CC4"/>
    <w:rsid w:val="0040727D"/>
    <w:rsid w:val="00437AAA"/>
    <w:rsid w:val="004471E6"/>
    <w:rsid w:val="00463213"/>
    <w:rsid w:val="004D313F"/>
    <w:rsid w:val="00620962"/>
    <w:rsid w:val="00675D38"/>
    <w:rsid w:val="006A4C74"/>
    <w:rsid w:val="006B378E"/>
    <w:rsid w:val="006B5255"/>
    <w:rsid w:val="006E48A3"/>
    <w:rsid w:val="0075125F"/>
    <w:rsid w:val="0076525C"/>
    <w:rsid w:val="00785543"/>
    <w:rsid w:val="007D6D04"/>
    <w:rsid w:val="008A19DC"/>
    <w:rsid w:val="008D6FC6"/>
    <w:rsid w:val="00902CEB"/>
    <w:rsid w:val="009F7BC0"/>
    <w:rsid w:val="00A00FAF"/>
    <w:rsid w:val="00A17930"/>
    <w:rsid w:val="00A22CEB"/>
    <w:rsid w:val="00A723B6"/>
    <w:rsid w:val="00AD2B24"/>
    <w:rsid w:val="00AD5A7B"/>
    <w:rsid w:val="00AD7F81"/>
    <w:rsid w:val="00AE170F"/>
    <w:rsid w:val="00AF4198"/>
    <w:rsid w:val="00B42311"/>
    <w:rsid w:val="00B93FBE"/>
    <w:rsid w:val="00BE53AF"/>
    <w:rsid w:val="00C61E65"/>
    <w:rsid w:val="00CC55FA"/>
    <w:rsid w:val="00D4716E"/>
    <w:rsid w:val="00E03D58"/>
    <w:rsid w:val="00E07DBE"/>
    <w:rsid w:val="00E42651"/>
    <w:rsid w:val="00EF7FD2"/>
    <w:rsid w:val="00F02CC0"/>
    <w:rsid w:val="00F22FEB"/>
    <w:rsid w:val="00F43811"/>
    <w:rsid w:val="00F603A5"/>
    <w:rsid w:val="00F82B61"/>
    <w:rsid w:val="00F92DBF"/>
    <w:rsid w:val="00FA33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0C115"/>
  <w15:docId w15:val="{F9096CA6-2D7D-4F1F-BBA2-A8737625F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D7F8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039CB"/>
    <w:rPr>
      <w:color w:val="FF0000"/>
      <w:u w:val="single" w:color="FF0000"/>
    </w:rPr>
  </w:style>
  <w:style w:type="paragraph" w:styleId="Tekstkomentarza">
    <w:name w:val="annotation text"/>
    <w:basedOn w:val="Normalny"/>
    <w:link w:val="TekstkomentarzaZnak"/>
    <w:uiPriority w:val="99"/>
    <w:semiHidden/>
    <w:unhideWhenUsed/>
    <w:rsid w:val="001039CB"/>
    <w:rPr>
      <w:sz w:val="20"/>
      <w:szCs w:val="20"/>
    </w:rPr>
  </w:style>
  <w:style w:type="character" w:customStyle="1" w:styleId="TekstkomentarzaZnak">
    <w:name w:val="Tekst komentarza Znak"/>
    <w:basedOn w:val="Domylnaczcionkaakapitu"/>
    <w:link w:val="Tekstkomentarza"/>
    <w:uiPriority w:val="99"/>
    <w:semiHidden/>
    <w:rsid w:val="001039CB"/>
    <w:rPr>
      <w:rFonts w:ascii="Times New Roman" w:eastAsia="Times New Roman" w:hAnsi="Times New Roman" w:cs="Times New Roman"/>
      <w:sz w:val="20"/>
      <w:szCs w:val="20"/>
      <w:lang w:eastAsia="pl-PL"/>
    </w:rPr>
  </w:style>
  <w:style w:type="paragraph" w:styleId="Tytu">
    <w:name w:val="Title"/>
    <w:basedOn w:val="Normalny"/>
    <w:link w:val="TytuZnak"/>
    <w:qFormat/>
    <w:rsid w:val="001039CB"/>
    <w:pPr>
      <w:jc w:val="center"/>
    </w:pPr>
    <w:rPr>
      <w:rFonts w:ascii="Arial" w:hAnsi="Arial"/>
      <w:b/>
      <w:sz w:val="22"/>
      <w:szCs w:val="20"/>
    </w:rPr>
  </w:style>
  <w:style w:type="character" w:customStyle="1" w:styleId="TytuZnak">
    <w:name w:val="Tytuł Znak"/>
    <w:basedOn w:val="Domylnaczcionkaakapitu"/>
    <w:link w:val="Tytu"/>
    <w:rsid w:val="001039CB"/>
    <w:rPr>
      <w:rFonts w:ascii="Arial" w:eastAsia="Times New Roman" w:hAnsi="Arial" w:cs="Times New Roman"/>
      <w:b/>
      <w:szCs w:val="20"/>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1039CB"/>
    <w:rPr>
      <w:rFonts w:ascii="Times New Roman" w:hAnsi="Times New Roman" w:cs="Times New Roman"/>
      <w:sz w:val="24"/>
      <w:szCs w:val="24"/>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1039CB"/>
    <w:pPr>
      <w:ind w:left="708"/>
    </w:pPr>
    <w:rPr>
      <w:rFonts w:eastAsiaTheme="minorHAnsi"/>
      <w:lang w:eastAsia="en-US"/>
    </w:rPr>
  </w:style>
  <w:style w:type="character" w:customStyle="1" w:styleId="pktZnak">
    <w:name w:val="pkt Znak"/>
    <w:link w:val="pkt"/>
    <w:semiHidden/>
    <w:locked/>
    <w:rsid w:val="001039CB"/>
    <w:rPr>
      <w:rFonts w:ascii="Times New Roman" w:hAnsi="Times New Roman" w:cs="Times New Roman"/>
      <w:sz w:val="24"/>
    </w:rPr>
  </w:style>
  <w:style w:type="paragraph" w:customStyle="1" w:styleId="pkt">
    <w:name w:val="pkt"/>
    <w:basedOn w:val="Normalny"/>
    <w:link w:val="pktZnak"/>
    <w:semiHidden/>
    <w:rsid w:val="001039CB"/>
    <w:pPr>
      <w:spacing w:before="60" w:after="60"/>
      <w:ind w:left="851" w:hanging="295"/>
      <w:jc w:val="both"/>
    </w:pPr>
    <w:rPr>
      <w:rFonts w:eastAsiaTheme="minorHAnsi"/>
      <w:szCs w:val="22"/>
      <w:lang w:eastAsia="en-US"/>
    </w:rPr>
  </w:style>
  <w:style w:type="paragraph" w:customStyle="1" w:styleId="arimr">
    <w:name w:val="arimr"/>
    <w:basedOn w:val="Normalny"/>
    <w:semiHidden/>
    <w:rsid w:val="001039CB"/>
    <w:pPr>
      <w:widowControl w:val="0"/>
      <w:snapToGrid w:val="0"/>
      <w:spacing w:line="360" w:lineRule="auto"/>
    </w:pPr>
    <w:rPr>
      <w:szCs w:val="20"/>
      <w:lang w:val="en-US"/>
    </w:rPr>
  </w:style>
  <w:style w:type="character" w:customStyle="1" w:styleId="Teksttreci">
    <w:name w:val="Tekst treści_"/>
    <w:link w:val="Teksttreci0"/>
    <w:semiHidden/>
    <w:locked/>
    <w:rsid w:val="001039CB"/>
    <w:rPr>
      <w:rFonts w:ascii="Verdana" w:eastAsia="Verdana" w:hAnsi="Verdana" w:cs="Verdana"/>
      <w:sz w:val="19"/>
      <w:szCs w:val="19"/>
      <w:shd w:val="clear" w:color="auto" w:fill="FFFFFF"/>
    </w:rPr>
  </w:style>
  <w:style w:type="paragraph" w:customStyle="1" w:styleId="Teksttreci0">
    <w:name w:val="Tekst treści"/>
    <w:basedOn w:val="Normalny"/>
    <w:link w:val="Teksttreci"/>
    <w:semiHidden/>
    <w:rsid w:val="001039CB"/>
    <w:pPr>
      <w:shd w:val="clear" w:color="auto" w:fill="FFFFFF"/>
      <w:spacing w:line="0" w:lineRule="atLeast"/>
      <w:ind w:hanging="1700"/>
    </w:pPr>
    <w:rPr>
      <w:rFonts w:ascii="Verdana" w:eastAsia="Verdana" w:hAnsi="Verdana" w:cs="Verdana"/>
      <w:sz w:val="19"/>
      <w:szCs w:val="19"/>
      <w:lang w:eastAsia="en-US"/>
    </w:rPr>
  </w:style>
  <w:style w:type="character" w:customStyle="1" w:styleId="Teksttreci4">
    <w:name w:val="Tekst treści (4)_"/>
    <w:link w:val="Teksttreci40"/>
    <w:semiHidden/>
    <w:locked/>
    <w:rsid w:val="001039CB"/>
    <w:rPr>
      <w:rFonts w:ascii="Verdana" w:eastAsia="Verdana" w:hAnsi="Verdana" w:cs="Verdana"/>
      <w:sz w:val="19"/>
      <w:szCs w:val="19"/>
      <w:shd w:val="clear" w:color="auto" w:fill="FFFFFF"/>
    </w:rPr>
  </w:style>
  <w:style w:type="paragraph" w:customStyle="1" w:styleId="Teksttreci40">
    <w:name w:val="Tekst treści (4)"/>
    <w:basedOn w:val="Normalny"/>
    <w:link w:val="Teksttreci4"/>
    <w:semiHidden/>
    <w:rsid w:val="001039CB"/>
    <w:pPr>
      <w:shd w:val="clear" w:color="auto" w:fill="FFFFFF"/>
      <w:spacing w:before="240" w:after="240" w:line="0" w:lineRule="atLeast"/>
      <w:ind w:hanging="1420"/>
      <w:jc w:val="both"/>
    </w:pPr>
    <w:rPr>
      <w:rFonts w:ascii="Verdana" w:eastAsia="Verdana" w:hAnsi="Verdana" w:cs="Verdana"/>
      <w:sz w:val="19"/>
      <w:szCs w:val="19"/>
      <w:lang w:eastAsia="en-US"/>
    </w:rPr>
  </w:style>
  <w:style w:type="character" w:styleId="Odwoaniedokomentarza">
    <w:name w:val="annotation reference"/>
    <w:uiPriority w:val="99"/>
    <w:semiHidden/>
    <w:unhideWhenUsed/>
    <w:rsid w:val="001039CB"/>
    <w:rPr>
      <w:sz w:val="16"/>
      <w:szCs w:val="16"/>
    </w:rPr>
  </w:style>
  <w:style w:type="character" w:customStyle="1" w:styleId="TeksttreciPogrubienie">
    <w:name w:val="Tekst treści + Pogrubienie"/>
    <w:rsid w:val="001039CB"/>
    <w:rPr>
      <w:rFonts w:ascii="Verdana" w:eastAsia="Verdana" w:hAnsi="Verdana" w:cs="Verdana" w:hint="default"/>
      <w:b/>
      <w:bCs/>
      <w:i w:val="0"/>
      <w:iCs w:val="0"/>
      <w:smallCaps w:val="0"/>
      <w:strike w:val="0"/>
      <w:dstrike w:val="0"/>
      <w:spacing w:val="0"/>
      <w:sz w:val="19"/>
      <w:szCs w:val="19"/>
      <w:u w:val="none"/>
      <w:effect w:val="none"/>
      <w:shd w:val="clear" w:color="auto" w:fill="FFFFFF"/>
    </w:rPr>
  </w:style>
  <w:style w:type="paragraph" w:styleId="Tekstdymka">
    <w:name w:val="Balloon Text"/>
    <w:basedOn w:val="Normalny"/>
    <w:link w:val="TekstdymkaZnak"/>
    <w:uiPriority w:val="99"/>
    <w:semiHidden/>
    <w:unhideWhenUsed/>
    <w:rsid w:val="001039CB"/>
    <w:rPr>
      <w:rFonts w:ascii="Tahoma" w:hAnsi="Tahoma" w:cs="Tahoma"/>
      <w:sz w:val="16"/>
      <w:szCs w:val="16"/>
    </w:rPr>
  </w:style>
  <w:style w:type="character" w:customStyle="1" w:styleId="TekstdymkaZnak">
    <w:name w:val="Tekst dymka Znak"/>
    <w:basedOn w:val="Domylnaczcionkaakapitu"/>
    <w:link w:val="Tekstdymka"/>
    <w:uiPriority w:val="99"/>
    <w:semiHidden/>
    <w:rsid w:val="001039CB"/>
    <w:rPr>
      <w:rFonts w:ascii="Tahoma" w:eastAsia="Times New Roman" w:hAnsi="Tahoma" w:cs="Tahoma"/>
      <w:sz w:val="16"/>
      <w:szCs w:val="16"/>
      <w:lang w:eastAsia="pl-PL"/>
    </w:rPr>
  </w:style>
  <w:style w:type="paragraph" w:styleId="Tematkomentarza">
    <w:name w:val="annotation subject"/>
    <w:basedOn w:val="Tekstkomentarza"/>
    <w:next w:val="Tekstkomentarza"/>
    <w:link w:val="TematkomentarzaZnak"/>
    <w:uiPriority w:val="99"/>
    <w:semiHidden/>
    <w:unhideWhenUsed/>
    <w:rsid w:val="001315F4"/>
    <w:rPr>
      <w:b/>
      <w:bCs/>
    </w:rPr>
  </w:style>
  <w:style w:type="character" w:customStyle="1" w:styleId="TematkomentarzaZnak">
    <w:name w:val="Temat komentarza Znak"/>
    <w:basedOn w:val="TekstkomentarzaZnak"/>
    <w:link w:val="Tematkomentarza"/>
    <w:uiPriority w:val="99"/>
    <w:semiHidden/>
    <w:rsid w:val="001315F4"/>
    <w:rPr>
      <w:rFonts w:ascii="Times New Roman" w:eastAsia="Times New Roman" w:hAnsi="Times New Roman" w:cs="Times New Roman"/>
      <w:b/>
      <w:bCs/>
      <w:sz w:val="20"/>
      <w:szCs w:val="20"/>
      <w:lang w:eastAsia="pl-PL"/>
    </w:rPr>
  </w:style>
  <w:style w:type="paragraph" w:customStyle="1" w:styleId="rozdzia">
    <w:name w:val="rozdział"/>
    <w:basedOn w:val="Normalny"/>
    <w:link w:val="rozdziaZnak"/>
    <w:uiPriority w:val="99"/>
    <w:rsid w:val="0005467A"/>
    <w:pPr>
      <w:numPr>
        <w:numId w:val="34"/>
      </w:numPr>
      <w:spacing w:before="120"/>
      <w:jc w:val="both"/>
    </w:pPr>
    <w:rPr>
      <w:rFonts w:ascii="Verdana" w:hAnsi="Verdana"/>
      <w:b/>
      <w:sz w:val="20"/>
      <w:szCs w:val="20"/>
    </w:rPr>
  </w:style>
  <w:style w:type="character" w:customStyle="1" w:styleId="rozdziaZnak">
    <w:name w:val="rozdział Znak"/>
    <w:link w:val="rozdzia"/>
    <w:uiPriority w:val="99"/>
    <w:locked/>
    <w:rsid w:val="0005467A"/>
    <w:rPr>
      <w:rFonts w:ascii="Verdana" w:eastAsia="Times New Roman" w:hAnsi="Verdana" w:cs="Times New Roman"/>
      <w:b/>
      <w:sz w:val="20"/>
      <w:szCs w:val="20"/>
      <w:lang w:eastAsia="pl-PL"/>
    </w:rPr>
  </w:style>
  <w:style w:type="paragraph" w:customStyle="1" w:styleId="podrozdzia">
    <w:name w:val="podrozdział"/>
    <w:basedOn w:val="Normalny"/>
    <w:uiPriority w:val="99"/>
    <w:rsid w:val="0005467A"/>
    <w:pPr>
      <w:numPr>
        <w:ilvl w:val="1"/>
        <w:numId w:val="34"/>
      </w:numPr>
      <w:spacing w:before="120"/>
      <w:jc w:val="both"/>
    </w:pPr>
    <w:rPr>
      <w:rFonts w:ascii="Verdana" w:hAnsi="Verdana"/>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96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3" Type="http://schemas.openxmlformats.org/officeDocument/2006/relationships/styles" Target="styles.xml"/><Relationship Id="rId7" Type="http://schemas.openxmlformats.org/officeDocument/2006/relationships/hyperlink" Target="http://www.olszewo-borki.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iniportal.uzp.gov.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7DFD6-9D4F-418C-B6F0-D3D23D685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7136</Words>
  <Characters>42816</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Centrum Kultury - Biblioteki i Sportu w Lelisie</Company>
  <LinksUpToDate>false</LinksUpToDate>
  <CharactersWithSpaces>49853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CK-BiS Lelis</dc:creator>
  <cp:lastModifiedBy>Radosław Parzych</cp:lastModifiedBy>
  <cp:revision>2</cp:revision>
  <cp:lastPrinted>2021-09-21T12:13:00Z</cp:lastPrinted>
  <dcterms:created xsi:type="dcterms:W3CDTF">2021-09-21T12:14:00Z</dcterms:created>
  <dcterms:modified xsi:type="dcterms:W3CDTF">2021-09-21T12:14:00Z</dcterms:modified>
</cp:coreProperties>
</file>